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03C" w:rsidRPr="00F71C5D" w:rsidRDefault="00F0303C" w:rsidP="00F0303C">
      <w:pPr>
        <w:spacing w:after="0" w:line="240" w:lineRule="auto"/>
        <w:rPr>
          <w:rFonts w:ascii="Times New Roman" w:eastAsia="Times New Roman" w:hAnsi="Times New Roman" w:cs="Times New Roman"/>
          <w:sz w:val="28"/>
          <w:szCs w:val="28"/>
          <w:lang w:val="kk-KZ" w:eastAsia="ru-RU"/>
        </w:rPr>
      </w:pPr>
      <w:r w:rsidRPr="00F71C5D">
        <w:rPr>
          <w:rFonts w:ascii="Times New Roman" w:eastAsia="Times New Roman" w:hAnsi="Times New Roman" w:cs="Times New Roman"/>
          <w:b/>
          <w:bCs/>
          <w:sz w:val="28"/>
          <w:szCs w:val="28"/>
          <w:lang w:val="kk-KZ" w:eastAsia="ru-RU"/>
        </w:rPr>
        <w:t>1-тарау. ЖАЛПЫ ЕРЕЖЕЛЕР</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val="kk-KZ" w:eastAsia="ru-RU"/>
        </w:rPr>
      </w:pPr>
      <w:r w:rsidRPr="00F71C5D">
        <w:rPr>
          <w:rFonts w:ascii="Times New Roman" w:eastAsia="Times New Roman" w:hAnsi="Times New Roman" w:cs="Times New Roman"/>
          <w:b/>
          <w:bCs/>
          <w:sz w:val="28"/>
          <w:szCs w:val="28"/>
          <w:lang w:val="kk-KZ" w:eastAsia="ru-RU"/>
        </w:rPr>
        <w:t xml:space="preserve">1-бап. Осы Заңда пайдаланылатын негiзгi ұғымдар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val="kk-KZ" w:eastAsia="ru-RU"/>
        </w:rPr>
      </w:pPr>
      <w:r w:rsidRPr="00F71C5D">
        <w:rPr>
          <w:rFonts w:ascii="Times New Roman" w:eastAsia="Times New Roman" w:hAnsi="Times New Roman" w:cs="Times New Roman"/>
          <w:sz w:val="28"/>
          <w:szCs w:val="28"/>
          <w:lang w:val="kk-KZ" w:eastAsia="ru-RU"/>
        </w:rPr>
        <w:t>      Осы Заңда мынандай негізгі ұғымдар пайдаланылады: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val="kk-KZ" w:eastAsia="ru-RU"/>
        </w:rPr>
      </w:pPr>
      <w:r w:rsidRPr="00F71C5D">
        <w:rPr>
          <w:rFonts w:ascii="Times New Roman" w:eastAsia="Times New Roman" w:hAnsi="Times New Roman" w:cs="Times New Roman"/>
          <w:sz w:val="28"/>
          <w:szCs w:val="28"/>
          <w:lang w:val="kk-KZ" w:eastAsia="ru-RU"/>
        </w:rPr>
        <w:t>      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val="kk-KZ" w:eastAsia="ru-RU"/>
        </w:rPr>
        <w:t xml:space="preserve">      </w:t>
      </w:r>
      <w:r w:rsidRPr="00F71C5D">
        <w:rPr>
          <w:rFonts w:ascii="Times New Roman" w:eastAsia="Times New Roman" w:hAnsi="Times New Roman" w:cs="Times New Roman"/>
          <w:sz w:val="28"/>
          <w:szCs w:val="28"/>
          <w:lang w:eastAsia="ru-RU"/>
        </w:rPr>
        <w:t>2) бала – он сегіз жасқа (кәмелетке) толмаған адам;</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5) баланың әлеуметтік бейімделуі – өмірде қиын ахуалға тап болған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6)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іс-әрекеттер жасауға, </w:t>
      </w:r>
      <w:r w:rsidRPr="00F71C5D">
        <w:rPr>
          <w:rFonts w:ascii="Times New Roman" w:eastAsia="Times New Roman" w:hAnsi="Times New Roman" w:cs="Times New Roman"/>
          <w:sz w:val="28"/>
          <w:szCs w:val="28"/>
          <w:lang w:eastAsia="ru-RU"/>
        </w:rPr>
        <w:lastRenderedPageBreak/>
        <w:t>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заңдарында белгіленген ең төменгі жастан кіші балалардың еңбегі;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8) жетім бала – ата-анасының екеуі де немесе жалғыз басты ата-анасы қайтыс болған бала;</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9) қамқоршылық – он төрт жастан он сегіз жасқа дейінгі балалардың құқығы мен заңды мүдделерін қорғаудың құқықтық нысаны;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10) қорғаншылық – он төрт жасқа толмаған балалардың құқығы мен заңды мүдделерін қорғаудың құқықтық нысаны;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өмірінің сапасын қамтамасыз ететін негізгі көрсеткіштер;</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12) мүгедек бала – тіршілік етуінің шектелуіне және оны әлеуметтік қорғау қажеттігіне әкеп соқтыратын аурулардан, жарақаттардан, олардың салдарынан, кемістіктерден организмінің функциялары тұрақты бұзылып, денсаулығына зақым келген он сегіз жасқа дейінгі адам;</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13) патронат – ата-анасының қамқорлығынсыз қалған баланы уәкілетті мемлекеттік орган мен баланы тәрбиелеуге алуға тілек білдірген адам (патронат тәрбиелеуші) жасасатын шарт бойынша азаматтардың отбасына тәрбиелеуге берген кездегі тәрбиенің нысаны;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14) өмірлік қиын жағдайда жүрген балалар – қалыптасқан мән-жайлардың салдарынан тыныс-тіршілігі бұзылған және осы мән-жайларды өз бетінше немесе отбасының көмегімен еңсере алмайтын балалар; арнаулы білім беру ұйымдарындағы, ерекше режимде ұстайтын білім беру ұйымдарындағы балалар;</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1-бап жаңа редакцияда - ҚР 2010.11.23 </w:t>
      </w:r>
      <w:hyperlink r:id="rId5" w:anchor="z68"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өзгерістер енгізілді - ҚР 05.07.2014</w:t>
      </w:r>
      <w:hyperlink r:id="rId6" w:anchor="z49" w:history="1">
        <w:r w:rsidRPr="00F71C5D">
          <w:rPr>
            <w:rFonts w:ascii="Times New Roman" w:eastAsia="Times New Roman" w:hAnsi="Times New Roman" w:cs="Times New Roman"/>
            <w:color w:val="0000FF"/>
            <w:sz w:val="28"/>
            <w:szCs w:val="28"/>
            <w:u w:val="single"/>
            <w:lang w:eastAsia="ru-RU"/>
          </w:rPr>
          <w:t xml:space="preserve"> № 236-V</w:t>
        </w:r>
      </w:hyperlink>
      <w:r w:rsidRPr="00F71C5D">
        <w:rPr>
          <w:rFonts w:ascii="Times New Roman" w:eastAsia="Times New Roman" w:hAnsi="Times New Roman" w:cs="Times New Roman"/>
          <w:sz w:val="28"/>
          <w:szCs w:val="28"/>
          <w:lang w:eastAsia="ru-RU"/>
        </w:rPr>
        <w:t xml:space="preserve"> (01.01.2015 бастап </w:t>
      </w:r>
      <w:r w:rsidRPr="00F71C5D">
        <w:rPr>
          <w:rFonts w:ascii="Times New Roman" w:eastAsia="Times New Roman" w:hAnsi="Times New Roman" w:cs="Times New Roman"/>
          <w:sz w:val="28"/>
          <w:szCs w:val="28"/>
          <w:lang w:eastAsia="ru-RU"/>
        </w:rPr>
        <w:lastRenderedPageBreak/>
        <w:t xml:space="preserve">қолданысқа енгізіледі); 09.04.2016 </w:t>
      </w:r>
      <w:hyperlink r:id="rId7" w:anchor="z303" w:history="1">
        <w:r w:rsidRPr="00F71C5D">
          <w:rPr>
            <w:rFonts w:ascii="Times New Roman" w:eastAsia="Times New Roman" w:hAnsi="Times New Roman" w:cs="Times New Roman"/>
            <w:color w:val="0000FF"/>
            <w:sz w:val="28"/>
            <w:szCs w:val="28"/>
            <w:u w:val="single"/>
            <w:lang w:eastAsia="ru-RU"/>
          </w:rPr>
          <w:t>№ 501-V</w:t>
        </w:r>
      </w:hyperlink>
      <w:r w:rsidRPr="00F71C5D">
        <w:rPr>
          <w:rFonts w:ascii="Times New Roman" w:eastAsia="Times New Roman" w:hAnsi="Times New Roman" w:cs="Times New Roman"/>
          <w:sz w:val="28"/>
          <w:szCs w:val="28"/>
          <w:lang w:eastAsia="ru-RU"/>
        </w:rPr>
        <w:t xml:space="preserve"> (қолданысқа енгізілу тәртібін </w:t>
      </w:r>
      <w:hyperlink r:id="rId8" w:anchor="z398" w:history="1">
        <w:r w:rsidRPr="00F71C5D">
          <w:rPr>
            <w:rFonts w:ascii="Times New Roman" w:eastAsia="Times New Roman" w:hAnsi="Times New Roman" w:cs="Times New Roman"/>
            <w:color w:val="0000FF"/>
            <w:sz w:val="28"/>
            <w:szCs w:val="28"/>
            <w:u w:val="single"/>
            <w:lang w:eastAsia="ru-RU"/>
          </w:rPr>
          <w:t>2-баптан</w:t>
        </w:r>
      </w:hyperlink>
      <w:r w:rsidRPr="00F71C5D">
        <w:rPr>
          <w:rFonts w:ascii="Times New Roman" w:eastAsia="Times New Roman" w:hAnsi="Times New Roman" w:cs="Times New Roman"/>
          <w:sz w:val="28"/>
          <w:szCs w:val="28"/>
          <w:lang w:eastAsia="ru-RU"/>
        </w:rPr>
        <w:t xml:space="preserve"> қараңыз) Заңдарымен.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2-бап. Осы Заңның қолданылуы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Осы Заңның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Осы Заңның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2-бап жаңа редакцияда - ҚР 2010.11.23 </w:t>
      </w:r>
      <w:hyperlink r:id="rId9" w:anchor="z68"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3-бап. Қазақстан Республикасының баланың құқықтары туралы заңдары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Қазақстан Республикасының баланың құқықтары туралы заңдары Қазақстан Республикасының Конституциясына негiзделедi және осы Заң мен Қазақстан Республикасының бала құқықтарын қорғау саласындағы өзге де нормативтiк құқықтық актілерiнен тұрады.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Егер Қазақстан Республикасы бекiткен халықаралық шартта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4-бап. Балалардың тең құқықтылығы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2. Некеден де және некесіз де туған балалар тең әрi жан-жақты қорғауды пайдаланады.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4-бапқа өзгеріс енгізілді - ҚР 2010.11.23 </w:t>
      </w:r>
      <w:hyperlink r:id="rId10" w:anchor="z73"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5-бап. Баланың құқықтарын шектеуге тыйым салу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Қазақстан Республикасының заңдарында белгіленген жағдайларды қоспағанда, баланың құқықтарын шектеуге болмайды.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5-бап жаңа редакцияда - ҚР 2010.11.23 </w:t>
      </w:r>
      <w:hyperlink r:id="rId11" w:anchor="z74"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2-тарау. БАЛАЛАР МҮДДЕСIН КӨЗДЕЙТIН МЕМЛЕКЕТТIК САЯСАТ</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6-бап. Балалар мүддесiн көздейтiн мемлекеттiк саясаттың мақсаттары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Қазақстан Республикасының балалар мүддесiн көздейтiн мемлекеттiк саясатының мақсаттары: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балалардың құқықтары мен заңды мүдделерiн қамтамасыз ету, оларды кемсiтушілікке жол бермеу;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балалардың құқықтары мен заңды мүдделерiнің негiзгi кепiлдiктерiн нығайту, сондай-ақ құқықтары бұзылған жағдайларда оларды қалпына келтiру;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бала құқықтары кепілдiктерiнiң құқықтық негiздерiн қалыптастыру, баланың құқықтары мен заңды мүдделерiн қорғау жөнiндегi тиiстi органдар мен ұйымдар құру;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4) балалардың дене бiтiмi, интеллектуалдық, рухани және имандылық тұрғысынан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5) кәмелетке толмағандардың құқықтық санасы мен құқықтық мәдениетiн қалыптастыру жөніндегi нысаналы жұмысты қамтамасыз ету;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6) балаларды денсаулығы мен дамуына зардабын тигізетін ақпараттан қорғауды қамтамасыз ету болып табылады.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Балалар мүддесiн көздейтiн мемлекеттiк саясат мемлекеттiк органдар қызметiнiң басым саласы болып табылады және: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баланың құқықтарын заң тұрғысынан қамтамасыз етуге;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балаларға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аймақтық ерекшелiктердi ескере отырып, балалардың өмiрiн жақсартуға бағытталған мемлекеттiк ең төменгi әлеуметтiк стандарттарды белгiлеуге және сақтауға;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4) баланың құқықтары мен заңды мүдделерiн бұзғаны, оған зиян келтiргенi үшiн лауазымды тұлғалардың, азаматтардың жауаптылығына;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5) баланың құқықтары мен заңды мүдделерiн қорғау жөнiндегi функцияларды жүзеге асыратын қоғамдық бiрлестiктер мен өзге де ұйымдарды мемлекеттiк қолдауға негiзделген.</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6-бапқа өзгеріс енгізілді - ҚР 02.07.2018 </w:t>
      </w:r>
      <w:hyperlink r:id="rId12" w:anchor="z52" w:history="1">
        <w:r w:rsidRPr="00F71C5D">
          <w:rPr>
            <w:rFonts w:ascii="Times New Roman" w:eastAsia="Times New Roman" w:hAnsi="Times New Roman" w:cs="Times New Roman"/>
            <w:color w:val="0000FF"/>
            <w:sz w:val="28"/>
            <w:szCs w:val="28"/>
            <w:u w:val="single"/>
            <w:lang w:eastAsia="ru-RU"/>
          </w:rPr>
          <w:t>№ 170-VI</w:t>
        </w:r>
      </w:hyperlink>
      <w:r w:rsidRPr="00F71C5D">
        <w:rPr>
          <w:rFonts w:ascii="Times New Roman" w:eastAsia="Times New Roman" w:hAnsi="Times New Roman" w:cs="Times New Roman"/>
          <w:sz w:val="28"/>
          <w:szCs w:val="28"/>
          <w:lang w:eastAsia="ru-RU"/>
        </w:rPr>
        <w:t xml:space="preserve"> Заңымен (алғашқы ресми жарияланған күнінен кейін алты ай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7-бап. Қазақстан Республикасы орталық және жергiлiктi атқарушы органдарының мемлекетте баланың құқықтарын қорғау мәселелерi жөніндегiөкiлеттiктерi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Орталық атқарушы органдардың баланың құқықтарына кепiлдiктердi қамтамасыз ету жөнiндегi өкiлеттiктерiне: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балалар мүддесiн көздейтiн мемлекеттiк саясаттың негiздерiн талдап жасау;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1-1) балаларды денсаулығы мен дамуына зардабын тигізетін ақпараттан қорғау саласындағы мемлекеттік саясатты іске асыру;</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w:t>
      </w:r>
      <w:bookmarkStart w:id="0" w:name="z92"/>
      <w:bookmarkEnd w:id="0"/>
      <w:r w:rsidRPr="00F71C5D">
        <w:rPr>
          <w:rFonts w:ascii="Times New Roman" w:eastAsia="Times New Roman" w:hAnsi="Times New Roman" w:cs="Times New Roman"/>
          <w:sz w:val="28"/>
          <w:szCs w:val="28"/>
          <w:lang w:eastAsia="ru-RU"/>
        </w:rPr>
        <w:t xml:space="preserve">2) алынып тасталды - ҚР 13.01.2014 </w:t>
      </w:r>
      <w:hyperlink r:id="rId13" w:anchor="z181" w:history="1">
        <w:r w:rsidRPr="00F71C5D">
          <w:rPr>
            <w:rFonts w:ascii="Times New Roman" w:eastAsia="Times New Roman" w:hAnsi="Times New Roman" w:cs="Times New Roman"/>
            <w:color w:val="0000FF"/>
            <w:sz w:val="28"/>
            <w:szCs w:val="28"/>
            <w:u w:val="single"/>
            <w:lang w:eastAsia="ru-RU"/>
          </w:rPr>
          <w:t>N 159-V</w:t>
        </w:r>
      </w:hyperlink>
      <w:r w:rsidRPr="00F71C5D">
        <w:rPr>
          <w:rFonts w:ascii="Times New Roman" w:eastAsia="Times New Roman" w:hAnsi="Times New Roman" w:cs="Times New Roman"/>
          <w:sz w:val="28"/>
          <w:szCs w:val="28"/>
          <w:lang w:eastAsia="ru-RU"/>
        </w:rPr>
        <w:t xml:space="preserve"> Заңымен (алғашқы ресми жарияланған күнінен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3) өз құзыретi шегiнде баланың құқықтары мен бостандықтарын реттеу және қорғау жөнiндегi нормативтiк құқықтық актiлердi қабылдау;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 балалардың өмiрiн жақсартуға бағытталған мемлекеттiк ең төменгi әлеуметтiк стандарттарды белгiлеу;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5) бюджет қаражаты және Қазақстан Республикасының заңдарымен тыйым салынбаған өзге де көздер есебiнен балалар мүдделерiнде мемлекеттiк саясатты iске асыру жөнiндегi iс-шараларды жүзеге асыру;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6) баланың құқықтарын қорғау мәселелерi бойынша мемлекеттің халықаралық мiндеттемелерiн орындау және халықаралық ұйымдарда мемлекет мүддесiн білдiру;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7) алынып тасталды - ҚР 13.01.2014 </w:t>
      </w:r>
      <w:hyperlink r:id="rId14" w:anchor="z181" w:history="1">
        <w:r w:rsidRPr="00F71C5D">
          <w:rPr>
            <w:rFonts w:ascii="Times New Roman" w:eastAsia="Times New Roman" w:hAnsi="Times New Roman" w:cs="Times New Roman"/>
            <w:color w:val="0000FF"/>
            <w:sz w:val="28"/>
            <w:szCs w:val="28"/>
            <w:u w:val="single"/>
            <w:lang w:eastAsia="ru-RU"/>
          </w:rPr>
          <w:t>N 159-V</w:t>
        </w:r>
      </w:hyperlink>
      <w:r w:rsidRPr="00F71C5D">
        <w:rPr>
          <w:rFonts w:ascii="Times New Roman" w:eastAsia="Times New Roman" w:hAnsi="Times New Roman" w:cs="Times New Roman"/>
          <w:sz w:val="28"/>
          <w:szCs w:val="28"/>
          <w:lang w:eastAsia="ru-RU"/>
        </w:rPr>
        <w:t xml:space="preserve"> Заңымен (алғашқы ресми жарияланған күнінен кейін күнтізбелік он күн өткен соң қолданысқа енгізіледі);</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w:t>
      </w:r>
      <w:bookmarkStart w:id="1" w:name="z197"/>
      <w:bookmarkEnd w:id="1"/>
      <w:r w:rsidRPr="00F71C5D">
        <w:rPr>
          <w:rFonts w:ascii="Times New Roman" w:eastAsia="Times New Roman" w:hAnsi="Times New Roman" w:cs="Times New Roman"/>
          <w:sz w:val="28"/>
          <w:szCs w:val="28"/>
          <w:lang w:eastAsia="ru-RU"/>
        </w:rPr>
        <w:t xml:space="preserve">8) алып тасталды - ҚР 29.12.2014 </w:t>
      </w:r>
      <w:hyperlink r:id="rId15" w:anchor="z1200" w:history="1">
        <w:r w:rsidRPr="00F71C5D">
          <w:rPr>
            <w:rFonts w:ascii="Times New Roman" w:eastAsia="Times New Roman" w:hAnsi="Times New Roman" w:cs="Times New Roman"/>
            <w:color w:val="0000FF"/>
            <w:sz w:val="28"/>
            <w:szCs w:val="28"/>
            <w:u w:val="single"/>
            <w:lang w:eastAsia="ru-RU"/>
          </w:rPr>
          <w:t>№ 269-V</w:t>
        </w:r>
      </w:hyperlink>
      <w:r w:rsidRPr="00F71C5D">
        <w:rPr>
          <w:rFonts w:ascii="Times New Roman" w:eastAsia="Times New Roman" w:hAnsi="Times New Roman" w:cs="Times New Roman"/>
          <w:sz w:val="28"/>
          <w:szCs w:val="28"/>
          <w:lang w:eastAsia="ru-RU"/>
        </w:rPr>
        <w:t xml:space="preserve"> (01.01.2015 бастап қолданысқа енгізіледі) Заңымен;</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Алынып тасталды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Жергiлiктi атқарушы органдардың бала құқықтары кепiлдiктерiн жүзеге асырудағы өкiлеттiктерiне:</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w:t>
      </w:r>
      <w:bookmarkStart w:id="2" w:name="z99"/>
      <w:bookmarkEnd w:id="2"/>
      <w:r w:rsidRPr="00F71C5D">
        <w:rPr>
          <w:rFonts w:ascii="Times New Roman" w:eastAsia="Times New Roman" w:hAnsi="Times New Roman" w:cs="Times New Roman"/>
          <w:sz w:val="28"/>
          <w:szCs w:val="28"/>
          <w:lang w:eastAsia="ru-RU"/>
        </w:rPr>
        <w:t xml:space="preserve">1) алып тасталды - ҚР 03.07.2013 </w:t>
      </w:r>
      <w:hyperlink r:id="rId16" w:anchor="z411" w:history="1">
        <w:r w:rsidRPr="00F71C5D">
          <w:rPr>
            <w:rFonts w:ascii="Times New Roman" w:eastAsia="Times New Roman" w:hAnsi="Times New Roman" w:cs="Times New Roman"/>
            <w:color w:val="0000FF"/>
            <w:sz w:val="28"/>
            <w:szCs w:val="28"/>
            <w:u w:val="single"/>
            <w:lang w:eastAsia="ru-RU"/>
          </w:rPr>
          <w:t>№ 124-V</w:t>
        </w:r>
      </w:hyperlink>
      <w:r w:rsidRPr="00F71C5D">
        <w:rPr>
          <w:rFonts w:ascii="Times New Roman" w:eastAsia="Times New Roman" w:hAnsi="Times New Roman" w:cs="Times New Roman"/>
          <w:sz w:val="28"/>
          <w:szCs w:val="28"/>
          <w:lang w:eastAsia="ru-RU"/>
        </w:rPr>
        <w:t xml:space="preserve"> Заңымен (алғашқы ресми жарияланғанынан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1-1) балаларды денсаулығы мен дамуына зардабын тигізетін ақпараттан қорғау саласындағы мемлекеттік саясаттың іске асырылуын қамтамасыз ету;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балаларға арналған әлеуметтiк инфрақұрылымды қалыптастыруға қатысу;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баланың құқықтары мен заңды мүдделерiн қорғау жөнiндегi консультацияларды хабарлау мен өткiзу, iс-шараларды жүзеге асыру тәртiбiн белгiлеу;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4) тәрбие, бiлiм беру, денсаулық сақтау, ғылым, мәдениет, дене тәрбиесi мен спорт, әлеуметтiк қызмет көрсету және отбасын әлеуметтiк қорғау </w:t>
      </w:r>
      <w:r w:rsidRPr="00F71C5D">
        <w:rPr>
          <w:rFonts w:ascii="Times New Roman" w:eastAsia="Times New Roman" w:hAnsi="Times New Roman" w:cs="Times New Roman"/>
          <w:sz w:val="28"/>
          <w:szCs w:val="28"/>
          <w:lang w:eastAsia="ru-RU"/>
        </w:rPr>
        <w:lastRenderedPageBreak/>
        <w:t>саласында балалар мүдделерiне орай орталық атқарушы органдар айқындаған мемлекеттiк саясатты iске асыру жөнiндегi iс-шараларды жүзеге асыру;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4-1)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 </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7-бапқа өзгерістер енгізілді - ҚР 2004.12.20 </w:t>
      </w:r>
      <w:hyperlink r:id="rId17" w:anchor="z110" w:history="1">
        <w:r w:rsidRPr="00F71C5D">
          <w:rPr>
            <w:rFonts w:ascii="Times New Roman" w:eastAsia="Times New Roman" w:hAnsi="Times New Roman" w:cs="Times New Roman"/>
            <w:color w:val="0000FF"/>
            <w:sz w:val="28"/>
            <w:szCs w:val="28"/>
            <w:u w:val="single"/>
            <w:lang w:eastAsia="ru-RU"/>
          </w:rPr>
          <w:t>№ 13</w:t>
        </w:r>
      </w:hyperlink>
      <w:r w:rsidRPr="00F71C5D">
        <w:rPr>
          <w:rFonts w:ascii="Times New Roman" w:eastAsia="Times New Roman" w:hAnsi="Times New Roman" w:cs="Times New Roman"/>
          <w:sz w:val="28"/>
          <w:szCs w:val="28"/>
          <w:lang w:eastAsia="ru-RU"/>
        </w:rPr>
        <w:t xml:space="preserve">, (2005.01.01 бастап қолданысқа енгiзiледi), 2009.07.17 </w:t>
      </w:r>
      <w:hyperlink r:id="rId18" w:anchor="z261" w:history="1">
        <w:r w:rsidRPr="00F71C5D">
          <w:rPr>
            <w:rFonts w:ascii="Times New Roman" w:eastAsia="Times New Roman" w:hAnsi="Times New Roman" w:cs="Times New Roman"/>
            <w:color w:val="0000FF"/>
            <w:sz w:val="28"/>
            <w:szCs w:val="28"/>
            <w:u w:val="single"/>
            <w:lang w:eastAsia="ru-RU"/>
          </w:rPr>
          <w:t>№ 188-IV</w:t>
        </w:r>
      </w:hyperlink>
      <w:r w:rsidRPr="00F71C5D">
        <w:rPr>
          <w:rFonts w:ascii="Times New Roman" w:eastAsia="Times New Roman" w:hAnsi="Times New Roman" w:cs="Times New Roman"/>
          <w:sz w:val="28"/>
          <w:szCs w:val="28"/>
          <w:lang w:eastAsia="ru-RU"/>
        </w:rPr>
        <w:t xml:space="preserve"> (қолданысқа енгізілу тәртібін </w:t>
      </w:r>
      <w:hyperlink r:id="rId19" w:anchor="z395" w:history="1">
        <w:r w:rsidRPr="00F71C5D">
          <w:rPr>
            <w:rFonts w:ascii="Times New Roman" w:eastAsia="Times New Roman" w:hAnsi="Times New Roman" w:cs="Times New Roman"/>
            <w:color w:val="0000FF"/>
            <w:sz w:val="28"/>
            <w:szCs w:val="28"/>
            <w:u w:val="single"/>
            <w:lang w:eastAsia="ru-RU"/>
          </w:rPr>
          <w:t>2-баптан</w:t>
        </w:r>
      </w:hyperlink>
      <w:r w:rsidRPr="00F71C5D">
        <w:rPr>
          <w:rFonts w:ascii="Times New Roman" w:eastAsia="Times New Roman" w:hAnsi="Times New Roman" w:cs="Times New Roman"/>
          <w:sz w:val="28"/>
          <w:szCs w:val="28"/>
          <w:lang w:eastAsia="ru-RU"/>
        </w:rPr>
        <w:t xml:space="preserve"> қараңыз), 2010.03.19 </w:t>
      </w:r>
      <w:hyperlink r:id="rId20" w:anchor="z146" w:history="1">
        <w:r w:rsidRPr="00F71C5D">
          <w:rPr>
            <w:rFonts w:ascii="Times New Roman" w:eastAsia="Times New Roman" w:hAnsi="Times New Roman" w:cs="Times New Roman"/>
            <w:color w:val="0000FF"/>
            <w:sz w:val="28"/>
            <w:szCs w:val="28"/>
            <w:u w:val="single"/>
            <w:lang w:eastAsia="ru-RU"/>
          </w:rPr>
          <w:t>№ 258-IV</w:t>
        </w:r>
      </w:hyperlink>
      <w:r w:rsidRPr="00F71C5D">
        <w:rPr>
          <w:rFonts w:ascii="Times New Roman" w:eastAsia="Times New Roman" w:hAnsi="Times New Roman" w:cs="Times New Roman"/>
          <w:sz w:val="28"/>
          <w:szCs w:val="28"/>
          <w:lang w:eastAsia="ru-RU"/>
        </w:rPr>
        <w:t xml:space="preserve">, 2011.01.06 </w:t>
      </w:r>
      <w:hyperlink r:id="rId21" w:anchor="z126" w:history="1">
        <w:r w:rsidRPr="00F71C5D">
          <w:rPr>
            <w:rFonts w:ascii="Times New Roman" w:eastAsia="Times New Roman" w:hAnsi="Times New Roman" w:cs="Times New Roman"/>
            <w:color w:val="0000FF"/>
            <w:sz w:val="28"/>
            <w:szCs w:val="28"/>
            <w:u w:val="single"/>
            <w:lang w:eastAsia="ru-RU"/>
          </w:rPr>
          <w:t>№ 378-IV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2011.07.05 </w:t>
      </w:r>
      <w:hyperlink r:id="rId22" w:anchor="z951" w:history="1">
        <w:r w:rsidRPr="00F71C5D">
          <w:rPr>
            <w:rFonts w:ascii="Times New Roman" w:eastAsia="Times New Roman" w:hAnsi="Times New Roman" w:cs="Times New Roman"/>
            <w:color w:val="0000FF"/>
            <w:sz w:val="28"/>
            <w:szCs w:val="28"/>
            <w:u w:val="single"/>
            <w:lang w:eastAsia="ru-RU"/>
          </w:rPr>
          <w:t>№ 452-IV</w:t>
        </w:r>
      </w:hyperlink>
      <w:r w:rsidRPr="00F71C5D">
        <w:rPr>
          <w:rFonts w:ascii="Times New Roman" w:eastAsia="Times New Roman" w:hAnsi="Times New Roman" w:cs="Times New Roman"/>
          <w:sz w:val="28"/>
          <w:szCs w:val="28"/>
          <w:lang w:eastAsia="ru-RU"/>
        </w:rPr>
        <w:t xml:space="preserve"> (2011.10.13 бастап қолданысқа енгізіледі), 2012.07.10 </w:t>
      </w:r>
      <w:hyperlink r:id="rId23" w:anchor="z946" w:history="1">
        <w:r w:rsidRPr="00F71C5D">
          <w:rPr>
            <w:rFonts w:ascii="Times New Roman" w:eastAsia="Times New Roman" w:hAnsi="Times New Roman" w:cs="Times New Roman"/>
            <w:color w:val="0000FF"/>
            <w:sz w:val="28"/>
            <w:szCs w:val="28"/>
            <w:u w:val="single"/>
            <w:lang w:eastAsia="ru-RU"/>
          </w:rPr>
          <w:t>№ 36-V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13.06.2013 </w:t>
      </w:r>
      <w:hyperlink r:id="rId24" w:anchor="z574" w:history="1">
        <w:r w:rsidRPr="00F71C5D">
          <w:rPr>
            <w:rFonts w:ascii="Times New Roman" w:eastAsia="Times New Roman" w:hAnsi="Times New Roman" w:cs="Times New Roman"/>
            <w:color w:val="0000FF"/>
            <w:sz w:val="28"/>
            <w:szCs w:val="28"/>
            <w:u w:val="single"/>
            <w:lang w:eastAsia="ru-RU"/>
          </w:rPr>
          <w:t>№ 102-V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03.07.2013 </w:t>
      </w:r>
      <w:hyperlink r:id="rId25" w:anchor="z411" w:history="1">
        <w:r w:rsidRPr="00F71C5D">
          <w:rPr>
            <w:rFonts w:ascii="Times New Roman" w:eastAsia="Times New Roman" w:hAnsi="Times New Roman" w:cs="Times New Roman"/>
            <w:color w:val="0000FF"/>
            <w:sz w:val="28"/>
            <w:szCs w:val="28"/>
            <w:u w:val="single"/>
            <w:lang w:eastAsia="ru-RU"/>
          </w:rPr>
          <w:t>№ 124-V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13.01.2014 </w:t>
      </w:r>
      <w:hyperlink r:id="rId26" w:anchor="z181" w:history="1">
        <w:r w:rsidRPr="00F71C5D">
          <w:rPr>
            <w:rFonts w:ascii="Times New Roman" w:eastAsia="Times New Roman" w:hAnsi="Times New Roman" w:cs="Times New Roman"/>
            <w:color w:val="0000FF"/>
            <w:sz w:val="28"/>
            <w:szCs w:val="28"/>
            <w:u w:val="single"/>
            <w:lang w:eastAsia="ru-RU"/>
          </w:rPr>
          <w:t>N 159-V</w:t>
        </w:r>
      </w:hyperlink>
      <w:r w:rsidRPr="00F71C5D">
        <w:rPr>
          <w:rFonts w:ascii="Times New Roman" w:eastAsia="Times New Roman" w:hAnsi="Times New Roman" w:cs="Times New Roman"/>
          <w:sz w:val="28"/>
          <w:szCs w:val="28"/>
          <w:lang w:eastAsia="ru-RU"/>
        </w:rPr>
        <w:t xml:space="preserve"> (алғашқы ресми жарияланған күнінен кейін күнтізбелік он күн өткен соң қолданысқа енгізіледі); 29.12.2014 </w:t>
      </w:r>
      <w:hyperlink r:id="rId27" w:anchor="z1200" w:history="1">
        <w:r w:rsidRPr="00F71C5D">
          <w:rPr>
            <w:rFonts w:ascii="Times New Roman" w:eastAsia="Times New Roman" w:hAnsi="Times New Roman" w:cs="Times New Roman"/>
            <w:color w:val="0000FF"/>
            <w:sz w:val="28"/>
            <w:szCs w:val="28"/>
            <w:u w:val="single"/>
            <w:lang w:eastAsia="ru-RU"/>
          </w:rPr>
          <w:t>№ 269-V</w:t>
        </w:r>
      </w:hyperlink>
      <w:r w:rsidRPr="00F71C5D">
        <w:rPr>
          <w:rFonts w:ascii="Times New Roman" w:eastAsia="Times New Roman" w:hAnsi="Times New Roman" w:cs="Times New Roman"/>
          <w:sz w:val="28"/>
          <w:szCs w:val="28"/>
          <w:lang w:eastAsia="ru-RU"/>
        </w:rPr>
        <w:t xml:space="preserve"> (01.01.2015 бастап қолданысқа енгізіледі); 02.07.2018 </w:t>
      </w:r>
      <w:hyperlink r:id="rId28" w:anchor="z54" w:history="1">
        <w:r w:rsidRPr="00F71C5D">
          <w:rPr>
            <w:rFonts w:ascii="Times New Roman" w:eastAsia="Times New Roman" w:hAnsi="Times New Roman" w:cs="Times New Roman"/>
            <w:color w:val="0000FF"/>
            <w:sz w:val="28"/>
            <w:szCs w:val="28"/>
            <w:u w:val="single"/>
            <w:lang w:eastAsia="ru-RU"/>
          </w:rPr>
          <w:t>№ 170-VI</w:t>
        </w:r>
      </w:hyperlink>
      <w:r w:rsidRPr="00F71C5D">
        <w:rPr>
          <w:rFonts w:ascii="Times New Roman" w:eastAsia="Times New Roman" w:hAnsi="Times New Roman" w:cs="Times New Roman"/>
          <w:sz w:val="28"/>
          <w:szCs w:val="28"/>
          <w:lang w:eastAsia="ru-RU"/>
        </w:rPr>
        <w:t xml:space="preserve"> (алғашқы ресми жарияланған күнінен кейін алты ай өткен соң қолданысқа енгізіледі) Заңдарымен.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7-1-бап. Баланың құқықтары жөніндегі уәкіл институты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мақсатында қоғамдық негізде жүзеге асырады.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Баланың құқықтары жөніндегі уәкілдің қызметі: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заңдылық;</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тәуелсіздік;</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балалар үшін қолжетімділік;</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4) баланың құқықтары мен заңды мүдделерін қорғау басымдығы;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5) объективтілік;</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6) жариялылық қағидаттарына негізделеді.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Баланың құқықтары жөніндегі уәкіл өз қызметінде Қазақстан Республикасының Конституциясын, 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басшылыққа алады.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2-тарау 7-1-баппен толықтырылды - ҚР 09.04.2016 </w:t>
      </w:r>
      <w:hyperlink r:id="rId29" w:anchor="z307" w:history="1">
        <w:r w:rsidRPr="00F71C5D">
          <w:rPr>
            <w:rFonts w:ascii="Times New Roman" w:eastAsia="Times New Roman" w:hAnsi="Times New Roman" w:cs="Times New Roman"/>
            <w:color w:val="0000FF"/>
            <w:sz w:val="28"/>
            <w:szCs w:val="28"/>
            <w:u w:val="single"/>
            <w:lang w:eastAsia="ru-RU"/>
          </w:rPr>
          <w:t>№ 501-V</w:t>
        </w:r>
      </w:hyperlink>
      <w:r w:rsidRPr="00F71C5D">
        <w:rPr>
          <w:rFonts w:ascii="Times New Roman" w:eastAsia="Times New Roman" w:hAnsi="Times New Roman" w:cs="Times New Roman"/>
          <w:sz w:val="28"/>
          <w:szCs w:val="28"/>
          <w:lang w:eastAsia="ru-RU"/>
        </w:rPr>
        <w:t xml:space="preserve"> Заңымен (алғашқы ресми жарияланған күнінен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7-2-бап. Баланың құқықтары жөніндегі уәкіл</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Баланың құқықтары жөніндегі уәкіл балалардың құқықтары мен заңды мүдделерінің қорғалуын қамтамасыз ету мақсатында:</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шағымдарды қарайды;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баланың бұзылған құқықтарын, бостандықтары мен заңды мүдделерін кедергісіз іске асыруға және қалпына келтіруге жәрдем көрсетеді;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Қазақстан Республикасының заңнамасын жетілдіру жөніндегі ұсынымдарды әзірлейді және Қазақстан Республикасының Үкіметіне енгізеді;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 білім беру, денсаулық сақтау және халықты әлеуметтік қорғау, қорғаныс, мәдениет және спорт жүйелерінің мемлекеттік органдары мен ұйымдарына, сондай-ақ кәмелетке толмағандар ұсталатын қылмыстық-атқару жүйесі мекемелеріне баруға кедергісіз қол жеткізеді;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5) баланың құқықтарымен айналысатын мемлекеттік және қоғамдық институттардың құжаттарына кедергісіз қол жеткізеді;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6) өзіне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2-тарау 7-2-баппен толықтырылды - ҚР 09.04.2016 </w:t>
      </w:r>
      <w:hyperlink r:id="rId30" w:anchor="z318" w:history="1">
        <w:r w:rsidRPr="00F71C5D">
          <w:rPr>
            <w:rFonts w:ascii="Times New Roman" w:eastAsia="Times New Roman" w:hAnsi="Times New Roman" w:cs="Times New Roman"/>
            <w:color w:val="0000FF"/>
            <w:sz w:val="28"/>
            <w:szCs w:val="28"/>
            <w:u w:val="single"/>
            <w:lang w:eastAsia="ru-RU"/>
          </w:rPr>
          <w:t>№ 501-V</w:t>
        </w:r>
      </w:hyperlink>
      <w:r w:rsidRPr="00F71C5D">
        <w:rPr>
          <w:rFonts w:ascii="Times New Roman" w:eastAsia="Times New Roman" w:hAnsi="Times New Roman" w:cs="Times New Roman"/>
          <w:sz w:val="28"/>
          <w:szCs w:val="28"/>
          <w:lang w:eastAsia="ru-RU"/>
        </w:rPr>
        <w:t xml:space="preserve"> Заңымен (алғашқы ресми жарияланған күнінен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3-тарау. БАЛАНЫҢ НЕГIЗГI ҚҰҚЫҚТАРЫ МЕН МIНДЕТТЕРI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8-бап. Баланың денсаулық сақтауға құқығы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Әрбiр баланың денсаулық сақтауға бұлжымас құқығы бар.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Мемлекет денi сау бала тууды қамтамасыз ету үшiн ананың денсаулығын сақтау жөнiнде жағдайлар жасайды.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Баланың денсаулық сақтауға құқығы: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баланың денсаулығын сақтау саласында Қазақстан Республикасының заңдарын қабылдау;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балалардың салауатты өмiр салтын насихаттау және ынталандыру;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балалардың денсаулығын сақтау саласындағы ғылыми зерттеулердi мемлекеттiк қолдау;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4) баланың, оның ата-анасының денсаулық жағдайына бақылау жасау және балалар ауруларының алдын алу;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5) бiлiктi медициналық көмек көрсету;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6) баланың денi сау болып өсiп жетiлуiне қажеттi қолайлы қоршаған орта жасау;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7) балалар үшiн сапасы тиiстi деңгейдегі тағам өнiмдерiнің өндiрiлуiне және сатылуына бақылау жасау арқылы қамтамасыз етiледi.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 Мемлекет Қазақстан Республикасының заңдарына сәйкес балаларға тегiн медициналық көмектiң көлемiне кепілдiк бередi.</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5. Баланың өмiрiне,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xml:space="preserve">      Ескерту. 8-бапқа өзгеріс енгізілді - ҚР 2010.11.23 </w:t>
      </w:r>
      <w:hyperlink r:id="rId31" w:anchor="z77"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9-бап. Баланың даралық ерекшелiкке және оны сақтауға құқығы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заңдарында көзделген жағдайларда оларды сақтауға құқығы бар.</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9-бап жаңа редакцияда - ҚР 2010.11.23 </w:t>
      </w:r>
      <w:hyperlink r:id="rId32" w:anchor="z78"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10-бап. Баланың өмiр сүруге, жеке басының бостандығына, қадiр-қасиетiне және жеке өмiрiне қол сұғылмауға құқығы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Әрбiр баланың өмiр сүруге, жеке басының бостандығына, қадiр-қасиетiне және жеке өмiрiне қол сұғылмауға құқығы бар.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Мемлекет баланың жеке басына ешкiмнiң тиiспеуiн қамтамасыз етедi, оны тәнiн және (немесе) жанын жәбiрлеуден, адамдық қадiр-қасиетiн қатыгездiкпен, дөрекiлiкпен қорлаудан, кемсiтуден,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Конституциясында бекiтiлген құқықтары мен бостандығына қысым жасаудың өзге де түрлерiнен қорғауды жүзеге асырады.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11-бап. Баланың сөз және ар-ождан бостандығына, ақпаратқа, қоғамдық өмiрге араласуға құқығы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заңдарымен рұқсат етiлген бейбiт жиналыстарға өз еркiмен қатысуға құқығы бар.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w:t>
      </w:r>
      <w:r w:rsidRPr="00F71C5D">
        <w:rPr>
          <w:rFonts w:ascii="Times New Roman" w:eastAsia="Times New Roman" w:hAnsi="Times New Roman" w:cs="Times New Roman"/>
          <w:sz w:val="28"/>
          <w:szCs w:val="28"/>
          <w:lang w:eastAsia="ru-RU"/>
        </w:rPr>
        <w:lastRenderedPageBreak/>
        <w:t>табиғи ортаны, тарих пен мәдениет ескерткiштерiн қорғауды өзiне мақсат тұтатын, қайырымдылықты жүзеге асыратын, мәдени және спорттық өмiрге қатысуға тартатын, демалысты ұйымдастыратын қоғамдық ұйымдарға жәрдемдеседi.</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11-бапқа өзгеріс енгізілді - ҚР 16.11.2015 </w:t>
      </w:r>
      <w:hyperlink r:id="rId33" w:anchor="z61" w:history="1">
        <w:r w:rsidRPr="00F71C5D">
          <w:rPr>
            <w:rFonts w:ascii="Times New Roman" w:eastAsia="Times New Roman" w:hAnsi="Times New Roman" w:cs="Times New Roman"/>
            <w:color w:val="0000FF"/>
            <w:sz w:val="28"/>
            <w:szCs w:val="28"/>
            <w:u w:val="single"/>
            <w:lang w:eastAsia="ru-RU"/>
          </w:rPr>
          <w:t>№ 403-V</w:t>
        </w:r>
      </w:hyperlink>
      <w:r w:rsidRPr="00F71C5D">
        <w:rPr>
          <w:rFonts w:ascii="Times New Roman" w:eastAsia="Times New Roman" w:hAnsi="Times New Roman" w:cs="Times New Roman"/>
          <w:sz w:val="28"/>
          <w:szCs w:val="28"/>
          <w:lang w:eastAsia="ru-RU"/>
        </w:rPr>
        <w:t xml:space="preserve"> Заңымен (алғашқы ресми жарияланған күнінен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12-бап. Баланың қажеттi тұрмыс деңгейiне құқығы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Әрбiр баланың дене бiтiмінің, психикасы мен жан дүниесiнің толымды дамуы үшiн қажеттi тұрмыс деңгейi мен жағдайы болуға құқығы бар.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Мемлекет бұл жағдайлардың жасалуын әлеуметтік және экономикалық шаралар жүйесi арқылы қамтамасыз етедi.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13-бап. Баланың мүлiктiк құқықтары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Әрбiр баланың заңмен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Әрбiр баланың заңдарда белгiленген тәртiппен өз бетiнше немесе өзiнiң заңды өкілдері арқылы мәмiлелер жасауға, банктерде салымы болуға және жалақысына, стипендиясына немесе өзге де кiрiстерiне және интеллектуалдық меншiк құқығы объектiлерiне билiк етуге, өзге де мүлiктiк құқықтарды иемденiп алуға және оларды жүзеге асыруға құқығы бар.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Ата-аналар немесе заңды өкілдер баланың жәрдемақысын немесе материалдық көмек ретiнде мемлекет бөлген ақшалай қаражатты баланың атына банкке салуға құқылы.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Өз еңбегiмен табыс табатын бала, егер ол ата-анасымен бiрге тұратын болса, отбасын асырауға жұмсалатын шығындарды бөлiсуге қатысуға құқылы.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xml:space="preserve">      Баланың өзiне меншiк құқығымен тиесілі мүлiкке билiк ету құқығы Қазақстан Республикасының азаматтық заңдарымен айқындалады.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14-бап. Баланың тұрғын үйге құқығы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Әрбiр баланың Қазақстан Республикасының тұрғын үй заңнамасына сәйкес тұрғын үйге құқығы бар.</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Білім беру ұйымдарындағы, медициналық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 тұрғын үйді пайдалану құқығын caқтайды, ал құқығы болмаған жағдайда олардың Қазақстан Республикасының тұрғын үй заңнамасына сәйкес тұрғын үй алуға құқығы бар.</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Мемлекеттiк тұрғын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толғанға дейін сақталады.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 Осы баптың 2-тармағында аталған балалардың тұрғын үйге меншiк құқығын немесе тұрғын үйді пайдалану құқығын сақтауды жергiлiктi атқарушы органдар қамтамасыз етедi.</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14-бап жаңа редакцияда - ҚР 04.07.2013 </w:t>
      </w:r>
      <w:hyperlink r:id="rId34" w:anchor="z44" w:history="1">
        <w:r w:rsidRPr="00F71C5D">
          <w:rPr>
            <w:rFonts w:ascii="Times New Roman" w:eastAsia="Times New Roman" w:hAnsi="Times New Roman" w:cs="Times New Roman"/>
            <w:color w:val="0000FF"/>
            <w:sz w:val="28"/>
            <w:szCs w:val="28"/>
            <w:u w:val="single"/>
            <w:lang w:eastAsia="ru-RU"/>
          </w:rPr>
          <w:t>№ 126-V</w:t>
        </w:r>
      </w:hyperlink>
      <w:r w:rsidRPr="00F71C5D">
        <w:rPr>
          <w:rFonts w:ascii="Times New Roman" w:eastAsia="Times New Roman" w:hAnsi="Times New Roman" w:cs="Times New Roman"/>
          <w:sz w:val="28"/>
          <w:szCs w:val="28"/>
          <w:lang w:eastAsia="ru-RU"/>
        </w:rPr>
        <w:t xml:space="preserve"> Заңымен (алғашқы ресми жарияланғанынан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lastRenderedPageBreak/>
        <w:t>14-1-бап. Жетім балалардың, ата-анасының қамқорлығынсыз қалған балалардың тұрғын үйін сақтауды қамтамасыз ету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Жергiлiктi атқарушы органдар:</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жетім балалардың, ата-анасының қамқорлығынсыз қалған балалардың тұрғын үйін есепке алуды жүргізеді және оның сақталуын бақылауды жүзеге асырады;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олардың тұрғын үйін сақтауды қамтамасыз етеді;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жетім балалардың, ата-анасының қамқорлығынсыз қалған балалардың тұрғын үйіне қорғаншылық белгiлейдi.</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Баланың заңды өкілдері жетім балалардың, ата-анасының қамқорлығынсыз қалған балалардың тұрғын үйін сақтауды қамтамасыз етеді.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тұрғын үйін Қазақстан Республикасының Үкіметі бекітетін үлгі шарт негізінде жалдауға (қосымша жалдауға) бере алады.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Тұрғын үйді жалдау (жалға алу) шарты бойынша алынған ақша жетім балалардың, ата-анасының қамқорлығынсыз қалған балалардың банктік шотына есептелуге жатады.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Жетім балалардың, ата-анасының қамқорлығынсыз қалған балалардың тұрғын үйін сақтау қағидаларын Қазақстан Республикасының Үкіметі бекітеді.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Жетім балалардың, ата-анасының қамқорлығынсыз қалған балалардың тұрғын үйін сақтау қағидалары: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жетім балалардың, ата-анасының қамқорлығынсыз қалған балалардың тұрғын үйін есепке алу;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жетім балалардың, ата-анасының қамқорлығынсыз қалған балалардың тұрғын үйіне қорғаншылық белгілеу;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жетім балалардың, ата-анасының қамқорлығынсыз қалған балалардың тұрғын үйін жалдауға (жалға) тапсыру;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4) баланың заңды өкілдерінің жетім балалардың, ата-анасының қамқорлығынсыз қалған балалардың тұрғын үйін сақтау жөніндегі міндеттерді орындауын бақылауды жүзеге асыру тәртібін қамтиды.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Республикасының заңдарында көзделген жауаптылықта болады.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Заң 14-1-баппен толықтырылды - ҚР 04.07.2013 </w:t>
      </w:r>
      <w:hyperlink r:id="rId35" w:anchor="z52" w:history="1">
        <w:r w:rsidRPr="00F71C5D">
          <w:rPr>
            <w:rFonts w:ascii="Times New Roman" w:eastAsia="Times New Roman" w:hAnsi="Times New Roman" w:cs="Times New Roman"/>
            <w:color w:val="0000FF"/>
            <w:sz w:val="28"/>
            <w:szCs w:val="28"/>
            <w:u w:val="single"/>
            <w:lang w:eastAsia="ru-RU"/>
          </w:rPr>
          <w:t>№ 126-V</w:t>
        </w:r>
      </w:hyperlink>
      <w:r w:rsidRPr="00F71C5D">
        <w:rPr>
          <w:rFonts w:ascii="Times New Roman" w:eastAsia="Times New Roman" w:hAnsi="Times New Roman" w:cs="Times New Roman"/>
          <w:sz w:val="28"/>
          <w:szCs w:val="28"/>
          <w:lang w:eastAsia="ru-RU"/>
        </w:rPr>
        <w:t xml:space="preserve"> Заңымен (алғашқы ресми жарияланғанынан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15-бап. Баланың бiлiм алуға құқығы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Әрбiр баланың бiлiм алуға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берiледi.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Арнаулы педагогикалық тәрбиенi қажет ететiн кемтар балаларға мемлекеттiк бюджеттен белгiленген стандарттар деңгейiнде олардың бiлiм алуына кепiлдiк беретiн қосымша қаражат бередi.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 Мемлекет балалардың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Yкiметi белгiлейдi.</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15-бапқа өзгеріс енгізілді - ҚР 2007.07.27 </w:t>
      </w:r>
      <w:hyperlink r:id="rId36" w:anchor="z79" w:history="1">
        <w:r w:rsidRPr="00F71C5D">
          <w:rPr>
            <w:rFonts w:ascii="Times New Roman" w:eastAsia="Times New Roman" w:hAnsi="Times New Roman" w:cs="Times New Roman"/>
            <w:color w:val="0000FF"/>
            <w:sz w:val="28"/>
            <w:szCs w:val="28"/>
            <w:u w:val="single"/>
            <w:lang w:eastAsia="ru-RU"/>
          </w:rPr>
          <w:t>№ 320</w:t>
        </w:r>
      </w:hyperlink>
      <w:r w:rsidRPr="00F71C5D">
        <w:rPr>
          <w:rFonts w:ascii="Times New Roman" w:eastAsia="Times New Roman" w:hAnsi="Times New Roman" w:cs="Times New Roman"/>
          <w:sz w:val="28"/>
          <w:szCs w:val="28"/>
          <w:lang w:eastAsia="ru-RU"/>
        </w:rPr>
        <w:t xml:space="preserve"> (қолданысқа енгізілу тәртібін </w:t>
      </w:r>
      <w:hyperlink r:id="rId37" w:anchor="z105" w:history="1">
        <w:r w:rsidRPr="00F71C5D">
          <w:rPr>
            <w:rFonts w:ascii="Times New Roman" w:eastAsia="Times New Roman" w:hAnsi="Times New Roman" w:cs="Times New Roman"/>
            <w:color w:val="0000FF"/>
            <w:sz w:val="28"/>
            <w:szCs w:val="28"/>
            <w:u w:val="single"/>
            <w:lang w:eastAsia="ru-RU"/>
          </w:rPr>
          <w:t>2-баптан</w:t>
        </w:r>
      </w:hyperlink>
      <w:r w:rsidRPr="00F71C5D">
        <w:rPr>
          <w:rFonts w:ascii="Times New Roman" w:eastAsia="Times New Roman" w:hAnsi="Times New Roman" w:cs="Times New Roman"/>
          <w:sz w:val="28"/>
          <w:szCs w:val="28"/>
          <w:lang w:eastAsia="ru-RU"/>
        </w:rPr>
        <w:t xml:space="preserve"> қараңыз) Заңымен.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16-бап. Баланың еңбек бостандығына құқығы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Әрбiр баланың еңбек бостандығына, қызмет және кәсiп түрлерiн еркiн таңдауға құқығы бар.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xml:space="preserve">      2.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Бұл құқықты халықты еңбекпен қамту қызметi мен жергiлiктi мемлекеттiк басқару органдары қамтамасыз етедi.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Он сегiз жасқа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заңнамасында белгіленедi.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16-бапқа өзгеріс енгізілді - ҚР 2007.05.15 </w:t>
      </w:r>
      <w:hyperlink r:id="rId38" w:anchor="z133" w:history="1">
        <w:r w:rsidRPr="00F71C5D">
          <w:rPr>
            <w:rFonts w:ascii="Times New Roman" w:eastAsia="Times New Roman" w:hAnsi="Times New Roman" w:cs="Times New Roman"/>
            <w:color w:val="0000FF"/>
            <w:sz w:val="28"/>
            <w:szCs w:val="28"/>
            <w:u w:val="single"/>
            <w:lang w:eastAsia="ru-RU"/>
          </w:rPr>
          <w:t>№ 253</w:t>
        </w:r>
      </w:hyperlink>
      <w:r w:rsidRPr="00F71C5D">
        <w:rPr>
          <w:rFonts w:ascii="Times New Roman" w:eastAsia="Times New Roman" w:hAnsi="Times New Roman" w:cs="Times New Roman"/>
          <w:sz w:val="28"/>
          <w:szCs w:val="28"/>
          <w:lang w:eastAsia="ru-RU"/>
        </w:rPr>
        <w:t xml:space="preserve">, 2010.11.23 </w:t>
      </w:r>
      <w:hyperlink r:id="rId39" w:anchor="z82"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Заңдарымен.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16-1-бап. Баланың экономикалық қанаудан қорғалу құқығы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Әрбір баланың экономикалық қанаудан қорғалуға құқығы бар.</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Заң 16-1-баппен толықтырылды - ҚР 2010.11.23 </w:t>
      </w:r>
      <w:hyperlink r:id="rId40" w:anchor="z83"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17-бап. Баланың мемлекеттiк көмекке құқығы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Мемлекеттiк көмек оны алуға құқығы бар әрбiр балаға тағайындалады. Мемлекеттiк көмектің мөлшерi және оны көрсетудің шарты мен тәртiбi Қазақстан Республикасының заңдарымен белгiленедi.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Ата-анасының қамқорлығынсыз қалған балалар, оның iшiнде жетiм балалар Қазақстан Республикасының заңдарына сәйкес толық мемлекеттiк қамсыздандырылуда болады.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Мемлекеттiк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18-бап. Мемлекеттiк ең төменгi әлеуметтiк стандарттарды белгiлеу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xml:space="preserve">      1. Балалардың мүддесiн көздейтiн мемлекеттiк саясат мемлекеттiк ең төменгi әлеуметтiк стандарттар негiзiнде жүзеге асырылады.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Мемлекеттiк ең төменгi әлеуметтiк стандарттар әлеуметтiк қызмет көрсетулер бойынша белгiленген ең төменгi көлемде мыналарды: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мемлекеттiк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балаларға тегiн медициналық қызмет көрсетудi, оларды тамақтандырудың ең төменгi нормаларына сәйкес тамақтандыруды қамтамасыз етудi;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он бес жасқа толған балалардың кәсiби бағдарлау, қызмет саласын таңдау, жұмысқа орналасу, еңбегiнің қорғалу, еңбегiне ақы төлену құқығын Қазақстан Республикасының заңдарында белгiленген тәртiппен кепілдi қамтамасыз етудi;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4) балаларға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5) Қазақстан Республикасының тұрғын үй заңдарына сәйкес тұрғын үйге құқығын қамтамасыз етудi;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заңдарында белгiленген тәртiппен сондай деп танылған аумақтарда тұратын балаларды сауықтыруды ұйымдастыруды;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7) бiлiктi заң көмегiн көрсетудi қамтиды.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Мемлекеттiк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w:t>
      </w:r>
      <w:r w:rsidRPr="00F71C5D">
        <w:rPr>
          <w:rFonts w:ascii="Times New Roman" w:eastAsia="Times New Roman" w:hAnsi="Times New Roman" w:cs="Times New Roman"/>
          <w:sz w:val="28"/>
          <w:szCs w:val="28"/>
          <w:lang w:eastAsia="ru-RU"/>
        </w:rPr>
        <w:lastRenderedPageBreak/>
        <w:t xml:space="preserve">өздерiне ұсынылған қызмет көрсетулердiң мемлекеттiк ең төменгi әлеуметтiк стандарттарға сәйкестiгін мезгiл-мезгiл бағалап отыруға құқығы бар. </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18-бапқа өзгеріс енгізілді - ҚР 2007.07.27 </w:t>
      </w:r>
      <w:hyperlink r:id="rId41" w:anchor="z80" w:history="1">
        <w:r w:rsidRPr="00F71C5D">
          <w:rPr>
            <w:rFonts w:ascii="Times New Roman" w:eastAsia="Times New Roman" w:hAnsi="Times New Roman" w:cs="Times New Roman"/>
            <w:color w:val="0000FF"/>
            <w:sz w:val="28"/>
            <w:szCs w:val="28"/>
            <w:u w:val="single"/>
            <w:lang w:eastAsia="ru-RU"/>
          </w:rPr>
          <w:t>№ 320</w:t>
        </w:r>
      </w:hyperlink>
      <w:r w:rsidRPr="00F71C5D">
        <w:rPr>
          <w:rFonts w:ascii="Times New Roman" w:eastAsia="Times New Roman" w:hAnsi="Times New Roman" w:cs="Times New Roman"/>
          <w:sz w:val="28"/>
          <w:szCs w:val="28"/>
          <w:lang w:eastAsia="ru-RU"/>
        </w:rPr>
        <w:t xml:space="preserve"> (қолданысқа енгізілу тәртібін </w:t>
      </w:r>
      <w:hyperlink r:id="rId42" w:anchor="z105" w:history="1">
        <w:r w:rsidRPr="00F71C5D">
          <w:rPr>
            <w:rFonts w:ascii="Times New Roman" w:eastAsia="Times New Roman" w:hAnsi="Times New Roman" w:cs="Times New Roman"/>
            <w:color w:val="0000FF"/>
            <w:sz w:val="28"/>
            <w:szCs w:val="28"/>
            <w:u w:val="single"/>
            <w:lang w:eastAsia="ru-RU"/>
          </w:rPr>
          <w:t>2-баптан</w:t>
        </w:r>
      </w:hyperlink>
      <w:r w:rsidRPr="00F71C5D">
        <w:rPr>
          <w:rFonts w:ascii="Times New Roman" w:eastAsia="Times New Roman" w:hAnsi="Times New Roman" w:cs="Times New Roman"/>
          <w:sz w:val="28"/>
          <w:szCs w:val="28"/>
          <w:lang w:eastAsia="ru-RU"/>
        </w:rPr>
        <w:t xml:space="preserve"> қараңыз) Заңымен.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19-бап. Баланың дем алуға және бос уақытын пайдалануға құқығы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Әрбiр бала өзiнiң жасына, денсаулығына және қажеттерiне қарай демалуға және бос уақытын пайдалануға құқылы.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Мемлекеттiк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 Мемлекет балалардың демалуға, сауығуға және бос уақытын пайдалануға құқығын қамтамасыз ету жөнiндегi iс-шараларды жүзеге асырады.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рәсімдерді және (немесе) жиналыстарды өткізуге, сондай-ақ діни ілімдерді таратуға бағытталған іс-әрекеттерге жол берілмейді.</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19-бапқа өзгеріс енгізілді - ҚР 2011.10.11 </w:t>
      </w:r>
      <w:hyperlink r:id="rId43" w:anchor="z47" w:history="1">
        <w:r w:rsidRPr="00F71C5D">
          <w:rPr>
            <w:rFonts w:ascii="Times New Roman" w:eastAsia="Times New Roman" w:hAnsi="Times New Roman" w:cs="Times New Roman"/>
            <w:color w:val="0000FF"/>
            <w:sz w:val="28"/>
            <w:szCs w:val="28"/>
            <w:u w:val="single"/>
            <w:lang w:eastAsia="ru-RU"/>
          </w:rPr>
          <w:t>№ 484-ІV</w:t>
        </w:r>
      </w:hyperlink>
      <w:r w:rsidRPr="00F71C5D">
        <w:rPr>
          <w:rFonts w:ascii="Times New Roman" w:eastAsia="Times New Roman" w:hAnsi="Times New Roman" w:cs="Times New Roman"/>
          <w:sz w:val="28"/>
          <w:szCs w:val="28"/>
          <w:lang w:eastAsia="ru-RU"/>
        </w:rPr>
        <w:t xml:space="preserve"> (қолданысқа енгізілу тәртібін </w:t>
      </w:r>
      <w:hyperlink r:id="rId44" w:anchor="z65" w:history="1">
        <w:r w:rsidRPr="00F71C5D">
          <w:rPr>
            <w:rFonts w:ascii="Times New Roman" w:eastAsia="Times New Roman" w:hAnsi="Times New Roman" w:cs="Times New Roman"/>
            <w:color w:val="0000FF"/>
            <w:sz w:val="28"/>
            <w:szCs w:val="28"/>
            <w:u w:val="single"/>
            <w:lang w:eastAsia="ru-RU"/>
          </w:rPr>
          <w:t>2-баптан</w:t>
        </w:r>
      </w:hyperlink>
      <w:r w:rsidRPr="00F71C5D">
        <w:rPr>
          <w:rFonts w:ascii="Times New Roman" w:eastAsia="Times New Roman" w:hAnsi="Times New Roman" w:cs="Times New Roman"/>
          <w:sz w:val="28"/>
          <w:szCs w:val="28"/>
          <w:lang w:eastAsia="ru-RU"/>
        </w:rPr>
        <w:t xml:space="preserve"> қараңыз) Заңдарымен.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20-бап. Баланың мiндеттерi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Әрбiр бала Қазақстан Республикасының Конституциясын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4-тарау. БАЛА ЖӘНЕ ОТБАСЫ</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lastRenderedPageBreak/>
        <w:t xml:space="preserve">21-бап. Баланың отбасында өмiр сүру және тәрбиелену құқығы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олардың қамқорлығы мен тәрбиесiн алуға құқығы бар.</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21-бапқа өзгеріс енгізілді - ҚР 2010.11.23 </w:t>
      </w:r>
      <w:hyperlink r:id="rId45" w:anchor="z86"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22-бап. Баланың отбасындағы құқықтары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Әрбір бала отбасында Қазақстан Республикасының Конституциясында, осы Заңда және Қазақстан Республикасының басқа да заңдарында белгіленген жеке мүліктік емес және мүліктік құқықтарға ие.</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22-бап жаңа редакцияда - ҚР 2010.11.23 </w:t>
      </w:r>
      <w:hyperlink r:id="rId46" w:anchor="z87"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23-бап. Бала тәрбиелеп отырған отбасыларына мемлекеттiк қолдау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Мемлекет бала тәрбиелеп отырған отбасыларына Қазақстан Республикасының заңдарында белгiленген тәртiппен әлеуметтiк көмек беру арқылы қолдау көрсетедi.</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23-бапқа өзгеріс енгізілді - ҚР 2010.11.23 </w:t>
      </w:r>
      <w:hyperlink r:id="rId47" w:anchor="z90"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24-бап. Ата-анасының баланы тәрбиелеу, күтiп-бағу және асырау жөніндегi мiндетi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Ата-анасы немесе басқа да заңды өкілдері өздерiнің қабiлетi мен қаржы мүмкіндiктерi шегiнде баланың жан-жақты дамуы үшiн қажеттi жағдай жасауға мiндеттi.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Ата-анасы баланы тәрбиелеуге, оны күтiп-бағуды жүзеге асыруға, материалдық жағынан қолдап, оның әл-ауқатына қамқорлық жасауға, тұрғын үймен қамтамасыз етуге міндеттi.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25-бап. Баланың ата-анасымен бiрге тұру құқығы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xml:space="preserve">      1. Баланың өз ата-анасымен немесе басқа да заңды өкілдерiмен бiрге тұруға құқығы бар.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Баланың, ата-анасының немесе заңды өкілдерiнiң ықтиярынсыз баланы ата-анасынан немесе заңды өкілдерiнен айыруға тыйым салынады. Оларды айыру туралы шешiмдi ерекше жағдайларда және баланы қорғау мақсатында қандай дәрежеде қажет болуына қарай сот қана қабылдайды.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Ата-анасы бiр-бiрiнен бөлек тұрған жағдайда баланың тұратын жерi ата-анасының келiсiмiмен, ал ол болмаған жағдайда, ата-аналар арасындағы дау сот арқылы шешiледi. Бұл орайда сот бала ата-анасының жеке қасиеттерi мен жағдайларын, сондай-ақ баланың мүдделерi мен пiкiрiн ескередi.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26-бап. Баланың өзiнен бөлек тұратын ата-анасымен қарым-қатынас жасау құқығы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Бала құқығын шектеуге байланысты туындаған, осы бапта көзделген даулар сот тәртiбiмен шешiледi.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5-тарау. АТА-АНАСЫНЫҢ ҚАМҚОРЛЫҒЫНСЫЗ ҚАЛҒАН БАЛАНЫҢ ҚҰҚЫҚТАРЫ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bookmarkStart w:id="3" w:name="z33"/>
      <w:bookmarkEnd w:id="3"/>
      <w:r w:rsidRPr="00F71C5D">
        <w:rPr>
          <w:rFonts w:ascii="Times New Roman" w:eastAsia="Times New Roman" w:hAnsi="Times New Roman" w:cs="Times New Roman"/>
          <w:b/>
          <w:bCs/>
          <w:sz w:val="28"/>
          <w:szCs w:val="28"/>
          <w:lang w:eastAsia="ru-RU"/>
        </w:rPr>
        <w:t>27-бап. Қорғаншылық, қамқоршылық, патронат және баланы қабылдайтын отбасы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Ата-аналарының қамқорлығынсыз қалған балаға қорғаншылық, қамқоршылық немесе патронат белгіленеді, сондай-ақ Қазақстан Республикасының заңнамасына сәйкес оның мүліктік және жеке мүліктік емес құқықтарының қорғалуы үшін ол баланы қабылдайтын отбасына берілуі мүмкін.</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Жасы он төртке толмаған балаларға қорғаншылық белгіленеді, ал он төрттен бастап он сегіз жасқа дейінгі кәмелетке толмағандарға қамқоршылық белгіленеді.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Жергілікті атқарушы органдар қорғаншылық және қамқоршылық органдары болып табылады.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 Ата-аналарының қамқорлығынсыз қалған, оның ішінде тәрбиелеу, емдеу немесе басқа да мекемедегі балаға Қазақстан Республикасының заңнамасына сәйкес патронат белгіленуі мүмкін.</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5. Тәрбиелеу мекемесіндегі жетім балалар, ата-аналарының қамқорлығынсыз қалған балалар Қазақстан Республикасының заңнамасына сәйкес баланы қабылдайтын отбасына берілуі мүмкін.</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6. Аға-інілері мен апа-сіңлілері (қарындастары) бар балаға қорғаншылық немесе қамқоршылық белгіленген жағдайда, олардың бірге тұруы үшін жағдай жасалады.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27-бап жаңа редакцияда - ҚР 09.04.2016 </w:t>
      </w:r>
      <w:hyperlink r:id="rId48" w:anchor="326" w:history="1">
        <w:r w:rsidRPr="00F71C5D">
          <w:rPr>
            <w:rFonts w:ascii="Times New Roman" w:eastAsia="Times New Roman" w:hAnsi="Times New Roman" w:cs="Times New Roman"/>
            <w:color w:val="0000FF"/>
            <w:sz w:val="28"/>
            <w:szCs w:val="28"/>
            <w:u w:val="single"/>
            <w:lang w:eastAsia="ru-RU"/>
          </w:rPr>
          <w:t>№ 501-V</w:t>
        </w:r>
      </w:hyperlink>
      <w:r w:rsidRPr="00F71C5D">
        <w:rPr>
          <w:rFonts w:ascii="Times New Roman" w:eastAsia="Times New Roman" w:hAnsi="Times New Roman" w:cs="Times New Roman"/>
          <w:sz w:val="28"/>
          <w:szCs w:val="28"/>
          <w:lang w:eastAsia="ru-RU"/>
        </w:rPr>
        <w:t xml:space="preserve"> Заңымен (01.01.2017 бастап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28-бап. Бала асырап алу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Отбасында өсiріп-жетiлдiру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алуға берiлуi мүмкін.</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28-1-бап. Бала қонақтайтын отбасы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Барлық үлгідегі (білім беру, медициналық және басқа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 отбасыларға берілуі мүмкін.</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5-тарау 28-1-баппен толықтырылды - ҚР 09.04.2016 </w:t>
      </w:r>
      <w:hyperlink r:id="rId49" w:anchor="z334" w:history="1">
        <w:r w:rsidRPr="00F71C5D">
          <w:rPr>
            <w:rFonts w:ascii="Times New Roman" w:eastAsia="Times New Roman" w:hAnsi="Times New Roman" w:cs="Times New Roman"/>
            <w:color w:val="0000FF"/>
            <w:sz w:val="28"/>
            <w:szCs w:val="28"/>
            <w:u w:val="single"/>
            <w:lang w:eastAsia="ru-RU"/>
          </w:rPr>
          <w:t>№ 501-V</w:t>
        </w:r>
      </w:hyperlink>
      <w:r w:rsidRPr="00F71C5D">
        <w:rPr>
          <w:rFonts w:ascii="Times New Roman" w:eastAsia="Times New Roman" w:hAnsi="Times New Roman" w:cs="Times New Roman"/>
          <w:sz w:val="28"/>
          <w:szCs w:val="28"/>
          <w:lang w:eastAsia="ru-RU"/>
        </w:rPr>
        <w:t xml:space="preserve"> Заңымен (алғашқы ресми жарияланған күнінен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29-бап. Баланы тәрбиелейтiн, емдейтiн және сол сияқты өзге де мекемелерде күтiп-бағу мен тәрбиелеу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орналастырылуға тиiс.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Балаға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қадiр-</w:t>
      </w:r>
      <w:r w:rsidRPr="00F71C5D">
        <w:rPr>
          <w:rFonts w:ascii="Times New Roman" w:eastAsia="Times New Roman" w:hAnsi="Times New Roman" w:cs="Times New Roman"/>
          <w:sz w:val="28"/>
          <w:szCs w:val="28"/>
          <w:lang w:eastAsia="ru-RU"/>
        </w:rPr>
        <w:lastRenderedPageBreak/>
        <w:t xml:space="preserve">қасиетінің құрметтелуiне, өз мүдделерiнің қамтамасыз етiлуiне, ана тiлінiң, мәдениетiнiң, ұлттық әдет-ғұрпы мен дәстүрiнің сақталуына құқығы бар.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 Ата-анасының қамқорлығынсыз қалған балалар тәрбиеленетiн,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заңдарына сәйкес жауаптылықта болады.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тұрғын үй заңдарына сәйкес пайдалануға мемлекеттiк тұрғын үй қорынан тұрғын үй беріледi. </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29-бапқа өзгеріс енгізілді - ҚР 2009.07.11. </w:t>
      </w:r>
      <w:hyperlink r:id="rId50" w:anchor="z114" w:history="1">
        <w:r w:rsidRPr="00F71C5D">
          <w:rPr>
            <w:rFonts w:ascii="Times New Roman" w:eastAsia="Times New Roman" w:hAnsi="Times New Roman" w:cs="Times New Roman"/>
            <w:color w:val="0000FF"/>
            <w:sz w:val="28"/>
            <w:szCs w:val="28"/>
            <w:u w:val="single"/>
            <w:lang w:eastAsia="ru-RU"/>
          </w:rPr>
          <w:t>№ 185-IV</w:t>
        </w:r>
      </w:hyperlink>
      <w:r w:rsidRPr="00F71C5D">
        <w:rPr>
          <w:rFonts w:ascii="Times New Roman" w:eastAsia="Times New Roman" w:hAnsi="Times New Roman" w:cs="Times New Roman"/>
          <w:sz w:val="28"/>
          <w:szCs w:val="28"/>
          <w:lang w:eastAsia="ru-RU"/>
        </w:rPr>
        <w:t xml:space="preserve"> (қолданысқа енгізілу тәртібін </w:t>
      </w:r>
      <w:hyperlink r:id="rId51" w:anchor="z142" w:history="1">
        <w:r w:rsidRPr="00F71C5D">
          <w:rPr>
            <w:rFonts w:ascii="Times New Roman" w:eastAsia="Times New Roman" w:hAnsi="Times New Roman" w:cs="Times New Roman"/>
            <w:color w:val="0000FF"/>
            <w:sz w:val="28"/>
            <w:szCs w:val="28"/>
            <w:u w:val="single"/>
            <w:lang w:eastAsia="ru-RU"/>
          </w:rPr>
          <w:t>2-баптан</w:t>
        </w:r>
      </w:hyperlink>
      <w:r w:rsidRPr="00F71C5D">
        <w:rPr>
          <w:rFonts w:ascii="Times New Roman" w:eastAsia="Times New Roman" w:hAnsi="Times New Roman" w:cs="Times New Roman"/>
          <w:sz w:val="28"/>
          <w:szCs w:val="28"/>
          <w:lang w:eastAsia="ru-RU"/>
        </w:rPr>
        <w:t xml:space="preserve"> қараңыз), 2010.11.23 </w:t>
      </w:r>
      <w:hyperlink r:id="rId52" w:anchor="z92"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Заңдарымен. </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30-бап. Баланың құқықтарын қорғау жөніндегi функцияны жүзеге асыратын ұйымдар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Балалар үйлерiне туғаннан бастап үш жасқа дейінгi жетiм балалар және ата-анасының қамқорлығынсыз қалған балалар қабылданады. Балаларды Балалар үйiнде уақытша күтіп-бағу үшiн арнаулы бөлiмше ашылады.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Мамандандырылған Балалар үйлерiне туғаннан бастап төрт жасқа дейiнгi, психикасының және дене бiтiмiнiң дамуында кемiстiгi бар балалар қабылданады.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Арнаулы бiлiм беру ұйымдарына он бiр жастан бастап он сегiз жасқа дейiнгi, мiнез-құлқы ауытқымалы балалар орналастырылады.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Интернаттық ұйымдарға үш жастан бастап он сегiз жасқа дейiнгi жетiм балалар және ата-анасының қамқорлығынсыз қалған балалар қабылданады.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Жалпы үлгiдегi жалпы білiм беретiн мектеп-интернатқа жетiм балалар, ата-анасының қамқорлығынсыз қалған балалар, сондай-ақ күн көрiсi төмен және көп балалы отбасылардың алты жастан бастап он сегiз жасқа дейiнгi, осы үлгiдегi ұйымдарда күтіп-бағылуға қайшы келетiн медициналық көрсеткiштерi жоқ балалар қабылданады. Интернаттық ұйымдар кәмелетке </w:t>
      </w:r>
      <w:r w:rsidRPr="00F71C5D">
        <w:rPr>
          <w:rFonts w:ascii="Times New Roman" w:eastAsia="Times New Roman" w:hAnsi="Times New Roman" w:cs="Times New Roman"/>
          <w:sz w:val="28"/>
          <w:szCs w:val="28"/>
          <w:lang w:eastAsia="ru-RU"/>
        </w:rPr>
        <w:lastRenderedPageBreak/>
        <w:t>толмағандарға тұратын орын бере отырып, тәрбиелеуге, бiлiм беруге және күтiп-бағуға мемлекеттiк кепiлдiктi қамтамасыз етедi.</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Ақыл-есi кем балаларға арналған интернат-үйлерге төрт жастан бастап он сегiз жасқа дейiнгi, күтіп-бағуды, медициналық, тұрмыстық қызмет көрсетудi және әлеуметтiк-еңбекке бейiмделудi қажет ететiн балалар қабылданады.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Отбасы үлгiсiндегi балалар ауылдарына он сегiз жасқа дейiнгi жетiм балалар және ата-анасының қамқорлығынсыз қалған балалар қабылданады. Балаларды отбасы үлгiсiндегi балалар ауылдарына қабылдаудың және оларды күтiп-бағу жағдайының тәртiбi Қазақстан Республикасының отбасы үлгісіндегі балалар ауылы және жасөспірімдер үйлері туралы заңнамасымен айқындалады.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Балалар ауылы, балалар үйі, жетім балалар мен ата-ана қамқорлығынсыз қалған балаларға арналған мектеп-интернат әкімшілігінің шешімі негізінде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Жергілікті атқарушы органдардың шешімі негізінде дербес заңды тұлға ретінде жұмыс істейтін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Кәмелетке толмағандарды бейiмдеу орталықтарына қадағалаусыз және қараусыз қалған үш жастан бастап он сегiз жасқа дейiнгi балалар олардың ата-аналарын немесе басқа заңды өкілдерiн анықтау үшiн қабылданады.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Тұрмыстық зорлық-зомбылық профилактикасы туралы" Қазақстан Республикасының Заңына сәйкес құрылған көмек көрсету жөніндегі ұйымдарға әлеуметтік бейімсіздікке және әлеуметтік депривацияға әкеп соққан қатыгездікпен қарау салдарынан өмірлік қиын жағдайда жүрген балалар қабылданады.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Баланың құқықтарын қорғау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қатынастарға Қазақстан Республикасының мемлекеттік сатып алу туралы заңнамасы қолданылмайды.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Баланың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балалардың құқықтарын қорғау саласындағы уәкілетті органы айқындайды.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30-бапқа өзгерістер енгізілді - ҚР 2010.12.29 </w:t>
      </w:r>
      <w:hyperlink r:id="rId53" w:anchor="z176" w:history="1">
        <w:r w:rsidRPr="00F71C5D">
          <w:rPr>
            <w:rFonts w:ascii="Times New Roman" w:eastAsia="Times New Roman" w:hAnsi="Times New Roman" w:cs="Times New Roman"/>
            <w:color w:val="0000FF"/>
            <w:sz w:val="28"/>
            <w:szCs w:val="28"/>
            <w:u w:val="single"/>
            <w:lang w:eastAsia="ru-RU"/>
          </w:rPr>
          <w:t>№ 372-IV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күнтiзбелiк он күн өткен соң қолданысқа енгiзiледi), 2011.12.26 </w:t>
      </w:r>
      <w:hyperlink r:id="rId54" w:anchor="z131" w:history="1">
        <w:r w:rsidRPr="00F71C5D">
          <w:rPr>
            <w:rFonts w:ascii="Times New Roman" w:eastAsia="Times New Roman" w:hAnsi="Times New Roman" w:cs="Times New Roman"/>
            <w:color w:val="0000FF"/>
            <w:sz w:val="28"/>
            <w:szCs w:val="28"/>
            <w:u w:val="single"/>
            <w:lang w:eastAsia="ru-RU"/>
          </w:rPr>
          <w:t>№ 517-IV</w:t>
        </w:r>
      </w:hyperlink>
      <w:r w:rsidRPr="00F71C5D">
        <w:rPr>
          <w:rFonts w:ascii="Times New Roman" w:eastAsia="Times New Roman" w:hAnsi="Times New Roman" w:cs="Times New Roman"/>
          <w:sz w:val="28"/>
          <w:szCs w:val="28"/>
          <w:lang w:eastAsia="ru-RU"/>
        </w:rPr>
        <w:t xml:space="preserve"> (алғашқы ресми жарияланған күнінен бастап қолданысқа енгізіледі); 18.02.2014 </w:t>
      </w:r>
      <w:hyperlink r:id="rId55" w:anchor="z24" w:history="1">
        <w:r w:rsidRPr="00F71C5D">
          <w:rPr>
            <w:rFonts w:ascii="Times New Roman" w:eastAsia="Times New Roman" w:hAnsi="Times New Roman" w:cs="Times New Roman"/>
            <w:color w:val="0000FF"/>
            <w:sz w:val="28"/>
            <w:szCs w:val="28"/>
            <w:u w:val="single"/>
            <w:lang w:eastAsia="ru-RU"/>
          </w:rPr>
          <w:t>№ 175-V</w:t>
        </w:r>
      </w:hyperlink>
      <w:r w:rsidRPr="00F71C5D">
        <w:rPr>
          <w:rFonts w:ascii="Times New Roman" w:eastAsia="Times New Roman" w:hAnsi="Times New Roman" w:cs="Times New Roman"/>
          <w:sz w:val="28"/>
          <w:szCs w:val="28"/>
          <w:lang w:eastAsia="ru-RU"/>
        </w:rPr>
        <w:t xml:space="preserve"> (алғашқы ресми жарияланған күнінен кейін күнтізбелік он күн өткен соң қолданысқа енгізіледі); 04.12.2015</w:t>
      </w:r>
      <w:hyperlink r:id="rId56" w:anchor="z79" w:history="1">
        <w:r w:rsidRPr="00F71C5D">
          <w:rPr>
            <w:rFonts w:ascii="Times New Roman" w:eastAsia="Times New Roman" w:hAnsi="Times New Roman" w:cs="Times New Roman"/>
            <w:color w:val="0000FF"/>
            <w:sz w:val="28"/>
            <w:szCs w:val="28"/>
            <w:u w:val="single"/>
            <w:lang w:eastAsia="ru-RU"/>
          </w:rPr>
          <w:t xml:space="preserve"> № 435-V</w:t>
        </w:r>
      </w:hyperlink>
      <w:r w:rsidRPr="00F71C5D">
        <w:rPr>
          <w:rFonts w:ascii="Times New Roman" w:eastAsia="Times New Roman" w:hAnsi="Times New Roman" w:cs="Times New Roman"/>
          <w:sz w:val="28"/>
          <w:szCs w:val="28"/>
          <w:lang w:eastAsia="ru-RU"/>
        </w:rPr>
        <w:t xml:space="preserve"> (01.01.2016 бастап қолданысқа енгізіледі); 09.04.2016 </w:t>
      </w:r>
      <w:hyperlink r:id="rId57" w:anchor="z337" w:history="1">
        <w:r w:rsidRPr="00F71C5D">
          <w:rPr>
            <w:rFonts w:ascii="Times New Roman" w:eastAsia="Times New Roman" w:hAnsi="Times New Roman" w:cs="Times New Roman"/>
            <w:color w:val="0000FF"/>
            <w:sz w:val="28"/>
            <w:szCs w:val="28"/>
            <w:u w:val="single"/>
            <w:lang w:eastAsia="ru-RU"/>
          </w:rPr>
          <w:t>№ 501-V</w:t>
        </w:r>
      </w:hyperlink>
      <w:r w:rsidRPr="00F71C5D">
        <w:rPr>
          <w:rFonts w:ascii="Times New Roman" w:eastAsia="Times New Roman" w:hAnsi="Times New Roman" w:cs="Times New Roman"/>
          <w:sz w:val="28"/>
          <w:szCs w:val="28"/>
          <w:lang w:eastAsia="ru-RU"/>
        </w:rPr>
        <w:t xml:space="preserve"> (алғашқы ресми жарияланған күнінен кейін күнтізбелік он күн өткен соң қолданысқа енгізіледі) Заңдарымен.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6-тарау. МҮГЕДЕК БАЛАНЫҢ ҚҰҚЫҚТАРЫ</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31-бап. Мүгедек баланың толымды өмiрге құқықтары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Мүгедек баланың қоғам өмiрiне белсене араласуына ықпал ететiн өз қадiр-қасиетiн қамтамасыз ету жағдайындағы толымды өмiрге денi сау балалармен бiрдей құқығы бар.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Мүгедек бала өзiнің дене бiтiмiне, ақыл-ес қабiлетiне және тiлегiне сай бiлiм алуға, қызмет түрi мен кәсiптi таңдауға, шығармашылық және қоғамдық қызметтерге қатысуға құқылы.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Ақыл-есiнiң немесе дене бiтiмiнiң дамуында кемiстiгi бар балаларды қоса алғанда, мүгедек балалар мамандандырылған балалар ұйымдарында медициналық-әлеуметтiк көмек алуға құқылы.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32-бап. Мүгедек баланы жұмыспен қамту саласындағы мемлекеттiк кепiлдiктер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Мемлекеттiк органдар және жергiлiктi өзiн-өзi басқару органдары мүгедек баланың денсаулық жағдайын, қажеттерi мен мүмкiндiктерiн ескере отырып, оны оқыту, кәсiптiк даярлау, лайықты жұмыс тауып беру және жұмысқа орналастыру үшiн қажеттi жағдайлар жасауға мiндеттi.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Мүгедек балалардың жұмысқа орналасуын қамтамасыз ету, оларды кәсiби даярлау мен қайта даярлауды ұйымдастыру жөнiндегi қызметтi жеке </w:t>
      </w:r>
      <w:r w:rsidRPr="00F71C5D">
        <w:rPr>
          <w:rFonts w:ascii="Times New Roman" w:eastAsia="Times New Roman" w:hAnsi="Times New Roman" w:cs="Times New Roman"/>
          <w:sz w:val="28"/>
          <w:szCs w:val="28"/>
          <w:lang w:eastAsia="ru-RU"/>
        </w:rPr>
        <w:lastRenderedPageBreak/>
        <w:t xml:space="preserve">жүзеге асыратын және заңды тұлғалар үшiн Қазақстан Республикасының заңдарымен жеңiлдiктер белгiленуi мүмкiн.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33-бап. Мүгедек балаларға мемлекеттiк көмек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Мемлекет мүгедек балаларды қолдауға бағытталған медициналық, құқықтық, әлеуметтiк-экономикалық шаралар кешенiн жүзеге асырады.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Мүгедек балаларға көрсетiлетiн мемлекеттiк көмек Қазақстан Республикасының заңдарымен белгiленедi.</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Мүгедек балаларды тәрбиелеушi және оларды күтiп-бағуды жүзеге асырушы ата-аналардың және басқа да заңды өкілдердің мемлекеттiк көмек алуға құқығы бар.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7-тарау. БАЛА ЖӘНЕ ҚОҒАМ</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34-бап. Ұлттық және әлемдiк мәдениетке баулу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Мемлекет балалардың Қазақстан халқының тарихымен, дәстүрлерiмен, рухани қазыналарымен және әлемдік мәдениет жетiстiктерiмен танысуына мүмкіндiк жасайды.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Мемлекет балалардың шығармашылық және ғылыми қабiлетiн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Порнографияны, қатыгездiк пен зорлық-зомбылықты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заң бойынша қудаланады.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35-бап. Бала және дiн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тыс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xml:space="preserve">      2. Кәмелеттiк жасқа 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36-бап. Баланы әлеуметтiк ортаның терiс ықпалынан қорғау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Мемлекеттiк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Салауатты өмiр салтын насихаттау мен балаға құқықтық бiлiм берудi мемлекет өз саясатының басым бағыттарының бiрi деп таниды.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Қылмыстық құқық бұзушылықтың, зорлық-зомбылықтың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 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5. Заңды өкiлдерi еріп жүрмеген баланың тұрғын жайынан тыс жерлерде сағат 23-тен таңғы 6-ға дейiн болуына тыйым салынады.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36-бапқа өзгеріс енгізілді - ҚР 2009.07.10 </w:t>
      </w:r>
      <w:hyperlink r:id="rId58" w:anchor="z14" w:history="1">
        <w:r w:rsidRPr="00F71C5D">
          <w:rPr>
            <w:rFonts w:ascii="Times New Roman" w:eastAsia="Times New Roman" w:hAnsi="Times New Roman" w:cs="Times New Roman"/>
            <w:color w:val="0000FF"/>
            <w:sz w:val="28"/>
            <w:szCs w:val="28"/>
            <w:u w:val="single"/>
            <w:lang w:eastAsia="ru-RU"/>
          </w:rPr>
          <w:t>№ 176-IV</w:t>
        </w:r>
      </w:hyperlink>
      <w:r w:rsidRPr="00F71C5D">
        <w:rPr>
          <w:rFonts w:ascii="Times New Roman" w:eastAsia="Times New Roman" w:hAnsi="Times New Roman" w:cs="Times New Roman"/>
          <w:sz w:val="28"/>
          <w:szCs w:val="28"/>
          <w:lang w:eastAsia="ru-RU"/>
        </w:rPr>
        <w:t xml:space="preserve">, 2010.12.29 </w:t>
      </w:r>
      <w:hyperlink r:id="rId59" w:anchor="z177" w:history="1">
        <w:r w:rsidRPr="00F71C5D">
          <w:rPr>
            <w:rFonts w:ascii="Times New Roman" w:eastAsia="Times New Roman" w:hAnsi="Times New Roman" w:cs="Times New Roman"/>
            <w:color w:val="0000FF"/>
            <w:sz w:val="28"/>
            <w:szCs w:val="28"/>
            <w:u w:val="single"/>
            <w:lang w:eastAsia="ru-RU"/>
          </w:rPr>
          <w:t>№ 372-IV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күнтiзбелiк он күн өткен соң қолданысқа енгiзiледi), 03.07.2014</w:t>
      </w:r>
      <w:hyperlink r:id="rId60" w:anchor="z167" w:history="1">
        <w:r w:rsidRPr="00F71C5D">
          <w:rPr>
            <w:rFonts w:ascii="Times New Roman" w:eastAsia="Times New Roman" w:hAnsi="Times New Roman" w:cs="Times New Roman"/>
            <w:color w:val="0000FF"/>
            <w:sz w:val="28"/>
            <w:szCs w:val="28"/>
            <w:u w:val="single"/>
            <w:lang w:eastAsia="ru-RU"/>
          </w:rPr>
          <w:t xml:space="preserve"> № 227-V</w:t>
        </w:r>
      </w:hyperlink>
      <w:r w:rsidRPr="00F71C5D">
        <w:rPr>
          <w:rFonts w:ascii="Times New Roman" w:eastAsia="Times New Roman" w:hAnsi="Times New Roman" w:cs="Times New Roman"/>
          <w:sz w:val="28"/>
          <w:szCs w:val="28"/>
          <w:lang w:eastAsia="ru-RU"/>
        </w:rPr>
        <w:t xml:space="preserve"> (01.01.2015 бастап қолданысқа енгізіледі) Заңдарымен.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37-бап. Баланы алкогольдi өнiмдер мен темекi бұйымдарының зиянды әсерiнен қорғау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Баланың ата-анасы, басқа да заңды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Балаға алкоголь өнімін, темекiнi және темекi бұйымдарын сатуға тыйым салынады.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Алкогольдi өнiмдер мен темекi бұйымдарын өндiруде немесе сатуда бала еңбегiн пайдалануға тыйым салынады.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xml:space="preserve">      4. Балалар тауарларын сататын сауда ұйымдарында және мәдениет мекемелерiнде, сондай-ақ балаларға арналған iс-шараларды жүргiзу кезiнде шылым шегуге, темекi бұйымдарын сатуға тыйым салынады.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5. Денсаулық сақтау, білім беру ұйымдарының, дене шынықтыру-сауықтыру, спорттық және спорттық-техникалық құрылыстардың, мәдени-демалыс ұйымдарының ғимараттарында және аумақтарында алкоголь өнiмiн сақтауға және өткізуге тыйым салынады.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Ескерту. 37-бапқа өзгеріс енгізілді - 18.06.2014</w:t>
      </w:r>
      <w:hyperlink r:id="rId61" w:anchor="z147" w:history="1">
        <w:r w:rsidRPr="00F71C5D">
          <w:rPr>
            <w:rFonts w:ascii="Times New Roman" w:eastAsia="Times New Roman" w:hAnsi="Times New Roman" w:cs="Times New Roman"/>
            <w:color w:val="0000FF"/>
            <w:sz w:val="28"/>
            <w:szCs w:val="28"/>
            <w:u w:val="single"/>
            <w:lang w:eastAsia="ru-RU"/>
          </w:rPr>
          <w:t xml:space="preserve"> № 210-V</w:t>
        </w:r>
      </w:hyperlink>
      <w:r w:rsidRPr="00F71C5D">
        <w:rPr>
          <w:rFonts w:ascii="Times New Roman" w:eastAsia="Times New Roman" w:hAnsi="Times New Roman" w:cs="Times New Roman"/>
          <w:sz w:val="28"/>
          <w:szCs w:val="28"/>
          <w:lang w:eastAsia="ru-RU"/>
        </w:rPr>
        <w:t xml:space="preserve"> Заңымен (алғашқы ресми жарияланған күнінен кейін күнтізбелік жиырма бір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38-бап. Баланы есiрткi, психотроптық заттардан, сол тектестерден, күштi әсер ететiн немесе улы заттардан қорғау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Бала есiрткi, психотроптық заттарды, сол тектестерді, күштi әсер ететiн немесе улы заттарды тұтынудан, оларды дайындаудан, сатудан немесе өзге де таратудан қорғалуға тиiс.</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Баланы есiрткi, психотроптық заттарды, сол тектестерді тұтынуға тартқаны үшiн Қазақстан Республикасының заңдарында белгiленген жауаптылық шаралары қолданылады.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38-бап жаңа редакцияда - ҚР 03.07.2014 </w:t>
      </w:r>
      <w:hyperlink r:id="rId62" w:anchor="z168" w:history="1">
        <w:r w:rsidRPr="00F71C5D">
          <w:rPr>
            <w:rFonts w:ascii="Times New Roman" w:eastAsia="Times New Roman" w:hAnsi="Times New Roman" w:cs="Times New Roman"/>
            <w:color w:val="0000FF"/>
            <w:sz w:val="28"/>
            <w:szCs w:val="28"/>
            <w:u w:val="single"/>
            <w:lang w:eastAsia="ru-RU"/>
          </w:rPr>
          <w:t>№ 227-V</w:t>
        </w:r>
      </w:hyperlink>
      <w:r w:rsidRPr="00F71C5D">
        <w:rPr>
          <w:rFonts w:ascii="Times New Roman" w:eastAsia="Times New Roman" w:hAnsi="Times New Roman" w:cs="Times New Roman"/>
          <w:sz w:val="28"/>
          <w:szCs w:val="28"/>
          <w:lang w:eastAsia="ru-RU"/>
        </w:rPr>
        <w:t xml:space="preserve"> Заңымен (01.01.2015 бастап қолданысқа енгізіледі). </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39-бап. Балаларды денсаулығы мен дамуына зардабын тигізетін ақпараттан қорғау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39-баптың тақырыбы жаңа редакцияда - ҚР 02.07.2018 </w:t>
      </w:r>
      <w:hyperlink r:id="rId63" w:anchor="z60" w:history="1">
        <w:r w:rsidRPr="00F71C5D">
          <w:rPr>
            <w:rFonts w:ascii="Times New Roman" w:eastAsia="Times New Roman" w:hAnsi="Times New Roman" w:cs="Times New Roman"/>
            <w:color w:val="0000FF"/>
            <w:sz w:val="28"/>
            <w:szCs w:val="28"/>
            <w:u w:val="single"/>
            <w:lang w:eastAsia="ru-RU"/>
          </w:rPr>
          <w:t>№ 170-VI</w:t>
        </w:r>
      </w:hyperlink>
      <w:r w:rsidRPr="00F71C5D">
        <w:rPr>
          <w:rFonts w:ascii="Times New Roman" w:eastAsia="Times New Roman" w:hAnsi="Times New Roman" w:cs="Times New Roman"/>
          <w:sz w:val="28"/>
          <w:szCs w:val="28"/>
          <w:lang w:eastAsia="ru-RU"/>
        </w:rPr>
        <w:t xml:space="preserve"> (алғашқы ресми жарияланған күнінен кейін алты ай өткен соң қолданысқа енгізіледі) Заңымен.</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Балаларға арнап нәсілдік, ұлттық, әлеуметтік және діни өшпенділікті қоздыруға бағытталған, тектік-топтық ерекшелікті, соғысты, терроризмді насихаттайтын, Қазақстан Республикасының конституциялық құрылысын күштеп өзгертуге және аумақтық тұтастығын бұзуға шақыру, порнография бар, балалардың денсаулығы мен дамуына зардабын тигізетін, сондай-ақ баланың рухани және имандылық тұрғысынан дамуына өзгеше түрде нұқсан келтіретін ойыншықтарды және ақпараттық өнімді көрсетуді, сатуды, сыйға тартуды, көбейтуді, прокаттауды және таратуды жүзеге асыруға тыйым салынады.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2. Осы баптың 1-тармағында аталған әрекеттердiң жасалғаны үшiн Қазақстан Республикасының заңдарында белгiленген жауаптылық шаралары қолданылады.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39-бапқа өзгерістер енгізілді - ҚР 2010.11.23 </w:t>
      </w:r>
      <w:hyperlink r:id="rId64" w:anchor="z93"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02.07.2018 </w:t>
      </w:r>
      <w:hyperlink r:id="rId65" w:anchor="z59" w:history="1">
        <w:r w:rsidRPr="00F71C5D">
          <w:rPr>
            <w:rFonts w:ascii="Times New Roman" w:eastAsia="Times New Roman" w:hAnsi="Times New Roman" w:cs="Times New Roman"/>
            <w:color w:val="0000FF"/>
            <w:sz w:val="28"/>
            <w:szCs w:val="28"/>
            <w:u w:val="single"/>
            <w:lang w:eastAsia="ru-RU"/>
          </w:rPr>
          <w:t>№ 170-VI</w:t>
        </w:r>
      </w:hyperlink>
      <w:r w:rsidRPr="00F71C5D">
        <w:rPr>
          <w:rFonts w:ascii="Times New Roman" w:eastAsia="Times New Roman" w:hAnsi="Times New Roman" w:cs="Times New Roman"/>
          <w:sz w:val="28"/>
          <w:szCs w:val="28"/>
          <w:lang w:eastAsia="ru-RU"/>
        </w:rPr>
        <w:t xml:space="preserve"> (алғашқы ресми жарияланған күнінен кейін алты ай өткен соң қолданысқа енгізіледі) Заңдарымен.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40-бап. Баланы жезөкшелiктен қорғау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Баланы жезөкшелікпен айналысуға тарту Қазақстан Республикасының заңдарында көзделген жауаптылыққа әкеп соғады.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40-бап жаңа редакцияда - ҚР 2010.11.23 </w:t>
      </w:r>
      <w:hyperlink r:id="rId66" w:anchor="z95"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Заңымен. </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40-1-бап. Баланы денсаулығы мен дамуына зардабын тигізетін өнімдер айналымына тарту жөніндегі әрекеттерден қорғау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40-1-баптың тақырыбы жаңа редакцияда - ҚР 02.07.2018 </w:t>
      </w:r>
      <w:hyperlink r:id="rId67" w:anchor="z63" w:history="1">
        <w:r w:rsidRPr="00F71C5D">
          <w:rPr>
            <w:rFonts w:ascii="Times New Roman" w:eastAsia="Times New Roman" w:hAnsi="Times New Roman" w:cs="Times New Roman"/>
            <w:color w:val="0000FF"/>
            <w:sz w:val="28"/>
            <w:szCs w:val="28"/>
            <w:u w:val="single"/>
            <w:lang w:eastAsia="ru-RU"/>
          </w:rPr>
          <w:t>№ 170-VI</w:t>
        </w:r>
      </w:hyperlink>
      <w:r w:rsidRPr="00F71C5D">
        <w:rPr>
          <w:rFonts w:ascii="Times New Roman" w:eastAsia="Times New Roman" w:hAnsi="Times New Roman" w:cs="Times New Roman"/>
          <w:sz w:val="28"/>
          <w:szCs w:val="28"/>
          <w:lang w:eastAsia="ru-RU"/>
        </w:rPr>
        <w:t xml:space="preserve"> (алғашқы ресми жарияланған күнінен кейін алты ай өткен соң қолданысқа енгізіледі) Заңымен.</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Баланы порнографиялық сипаттағы және (немесе) эротикалық мазмұндағы, баланың денсаулығы мен дамуына зардабын тигізетін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сату Қазақстан Республикасының заңдарында көзделген жауаптылыққа әкеп соғады.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Заң 40-1-баппен толықтырылды - ҚР 2010.11.23 </w:t>
      </w:r>
      <w:hyperlink r:id="rId68" w:anchor="z98"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Заңымен; өзгеріс енгізілді - ҚР 02.07.2018 </w:t>
      </w:r>
      <w:hyperlink r:id="rId69" w:anchor="z62" w:history="1">
        <w:r w:rsidRPr="00F71C5D">
          <w:rPr>
            <w:rFonts w:ascii="Times New Roman" w:eastAsia="Times New Roman" w:hAnsi="Times New Roman" w:cs="Times New Roman"/>
            <w:color w:val="0000FF"/>
            <w:sz w:val="28"/>
            <w:szCs w:val="28"/>
            <w:u w:val="single"/>
            <w:lang w:eastAsia="ru-RU"/>
          </w:rPr>
          <w:t>№ 170-VI</w:t>
        </w:r>
      </w:hyperlink>
      <w:r w:rsidRPr="00F71C5D">
        <w:rPr>
          <w:rFonts w:ascii="Times New Roman" w:eastAsia="Times New Roman" w:hAnsi="Times New Roman" w:cs="Times New Roman"/>
          <w:sz w:val="28"/>
          <w:szCs w:val="28"/>
          <w:lang w:eastAsia="ru-RU"/>
        </w:rPr>
        <w:t xml:space="preserve"> (алғашқы ресми жарияланған күнінен кейін алты ай өткен соң қолданысқа енгізіледі) Заңымен.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41-бап. Баланы соғыс қимылдарына қатыстыруға тыйым салу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Баланы соғыс қимылдарына, қарулы жанжалдарға тартуға, балалардың әскерилендiрiлген құрамаларын құруға тыйым салынады.</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lastRenderedPageBreak/>
        <w:t>41-1-бап. Баланы заңсыз алып кетуден қорғау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Заң 41-1-баппен толықтырылды - ҚР 2010.11.23 </w:t>
      </w:r>
      <w:hyperlink r:id="rId70" w:anchor="z101"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8-тарау. БАЛАНЫҢ ҚҰҚЫҚТАРЫН ЖӘНЕ ЗАҢМЕН ҚОРҒАЛАТЫН МYДДЕЛЕРIН ҚОРҒАУ</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42-бап. Баланы заңсыз алып кетуден қорғау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42-бап алынып тасталды - ҚР 2010.11.23 </w:t>
      </w:r>
      <w:hyperlink r:id="rId71" w:anchor="z104"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Заңымен.</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43-бап. Баланың заңды өкілдерi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Баланың заңды өкілдерi барлық мемлекеттiк органдар мен ұйымдарда, оның iшiнде соттарда кез келген тұлғамен қарым-қатынаста, арнайы өкiлеттiксiз баланың (немесе баланы асырап алуы)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Қазақстан Республикасының заңдарында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заңды өкілдерi қорғайды.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Тәрбиелеу, емдеу ұйымдарындағы, халықты әлеуметтiк қорғау ұйымдарындағы балаларға өкілдiк ету мен олардың мүдделерiн қорғауды осы ұйымдар Қазақстан Республикасының заңдарына сәйкес жүзеге асырады.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4. Ата-анасының қамқорлығынсыз қалған балаға өкілдік ету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lastRenderedPageBreak/>
        <w:t xml:space="preserve">44-бап. Мемлекеттiк органдар және баланың құқықтарын қорғау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Балалардың құқықтарын және заңмен қорғалатын мүдделерiн қорғауды өздерiнiң өкiлеттiктерiне сәйкес мемлекеттiк органдар жүзеге асырады.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45-бап. Осы Заңды орындау кезiнде дауларды шешу тәртiбi</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45-баптың тақырыбына өзгеріс енгізілді - ҚР 2010.11.23 </w:t>
      </w:r>
      <w:hyperlink r:id="rId72" w:anchor="z105"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Заңымен.</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Ата-аналар (олардың орнындағы адамдар), сондай-ақ балаға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арызбен сотқа жүгiнуге құқылы.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45-бапқа өзгеріс енгізілді - ҚР 2010.11.23 </w:t>
      </w:r>
      <w:hyperlink r:id="rId73" w:anchor="z105"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46-бап. Қазақстан Республикасындағы балалардың жағдайы туралы мемлекеттiк баяндама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46-бапқа өзгеріс енгізілді - ҚР 2010.11.23 </w:t>
      </w:r>
      <w:hyperlink r:id="rId74" w:anchor="z106"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47-бап. Босқын және амалсыз қоныс аударушы балалардың құқықтарын қорғау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Босқын және амалсыз қоныс аударушы балалардың өз мүдделерiнiң қорғалуына құқығы бар.</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Баланың тұрып жатқан жерiндегі қорғаншы және қамқоршы органдар, босқындар мәселелері жөніндегі қатынастарды реттеу саласындағы </w:t>
      </w:r>
      <w:r w:rsidRPr="00F71C5D">
        <w:rPr>
          <w:rFonts w:ascii="Times New Roman" w:eastAsia="Times New Roman" w:hAnsi="Times New Roman" w:cs="Times New Roman"/>
          <w:sz w:val="28"/>
          <w:szCs w:val="28"/>
          <w:lang w:eastAsia="ru-RU"/>
        </w:rPr>
        <w:lastRenderedPageBreak/>
        <w:t>басшылықты жүзеге асыратын уәкілетті органның аумақтық бөлімшелерi ата-анасының не өзге де заңды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47-бапқа өзгеріс енгізілді - ҚР 13.06.2013 </w:t>
      </w:r>
      <w:hyperlink r:id="rId75" w:anchor="z576" w:history="1">
        <w:r w:rsidRPr="00F71C5D">
          <w:rPr>
            <w:rFonts w:ascii="Times New Roman" w:eastAsia="Times New Roman" w:hAnsi="Times New Roman" w:cs="Times New Roman"/>
            <w:color w:val="0000FF"/>
            <w:sz w:val="28"/>
            <w:szCs w:val="28"/>
            <w:u w:val="single"/>
            <w:lang w:eastAsia="ru-RU"/>
          </w:rPr>
          <w:t>№ 102-V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47-1-бап. Ұлттық алдын алу тетігі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Ұлттық алдын алу тетiгiнің қатысушылары өз қызметі шеңберінде кәмелетке толмағандарды бейімдеу орталықтарында, арнаулы білім беру ұйымдарында, ерекше режимде ұстайтын білім беру ұйымдарында және осы қатысушылардың болуы (бұдан әрі – алдын ала болу) үшін Қазақстан Республикасының заңдарында айқындалатын өзге де ұйымдарда болады.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Заң 47-1-баппен толықтырылды - ҚР 02.07.2013 </w:t>
      </w:r>
      <w:hyperlink r:id="rId76" w:anchor="z371" w:history="1">
        <w:r w:rsidRPr="00F71C5D">
          <w:rPr>
            <w:rFonts w:ascii="Times New Roman" w:eastAsia="Times New Roman" w:hAnsi="Times New Roman" w:cs="Times New Roman"/>
            <w:color w:val="0000FF"/>
            <w:sz w:val="28"/>
            <w:szCs w:val="28"/>
            <w:u w:val="single"/>
            <w:lang w:eastAsia="ru-RU"/>
          </w:rPr>
          <w:t>№ 111-V</w:t>
        </w:r>
      </w:hyperlink>
      <w:r w:rsidRPr="00F71C5D">
        <w:rPr>
          <w:rFonts w:ascii="Times New Roman" w:eastAsia="Times New Roman" w:hAnsi="Times New Roman" w:cs="Times New Roman"/>
          <w:sz w:val="28"/>
          <w:szCs w:val="28"/>
          <w:lang w:eastAsia="ru-RU"/>
        </w:rPr>
        <w:t xml:space="preserve"> Заңымен (алғашқы ресми жарияланғанынан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47-2-бап. Үйлестіру кеңесі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Адам құқықтары жөнiндегi уәкiл:</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Адам құқықтары жөнiндегi уәкiлдің жанындағы Үйлестіру кеңесі туралы ережені;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ұлттық алдын алу тетiгiнің қатысушыларын іріктеу тәртібін;</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алдын ала болу үшін ұлттық алдын алу тетiгiнің қатысушыларынан топтар құру тәртібін;</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алдын ала болу жөніндегі әдістемелік ұсынымдарды;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алдын ала болу қорытындылары бойынша жыл сайынғы жинақталған баяндаманы дайындау тәртібін бекітеді.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Заң 47-2-баппен толықтырылды - ҚР 02.07.2013 </w:t>
      </w:r>
      <w:hyperlink r:id="rId77" w:anchor="z378" w:history="1">
        <w:r w:rsidRPr="00F71C5D">
          <w:rPr>
            <w:rFonts w:ascii="Times New Roman" w:eastAsia="Times New Roman" w:hAnsi="Times New Roman" w:cs="Times New Roman"/>
            <w:color w:val="0000FF"/>
            <w:sz w:val="28"/>
            <w:szCs w:val="28"/>
            <w:u w:val="single"/>
            <w:lang w:eastAsia="ru-RU"/>
          </w:rPr>
          <w:t>№ 111-V</w:t>
        </w:r>
      </w:hyperlink>
      <w:r w:rsidRPr="00F71C5D">
        <w:rPr>
          <w:rFonts w:ascii="Times New Roman" w:eastAsia="Times New Roman" w:hAnsi="Times New Roman" w:cs="Times New Roman"/>
          <w:sz w:val="28"/>
          <w:szCs w:val="28"/>
          <w:lang w:eastAsia="ru-RU"/>
        </w:rPr>
        <w:t xml:space="preserve"> Заңымен (алғашқы ресми жарияланғанынан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47-3-бап. Ұлттық алдын алу тетігінің қатысушыларына қойылатын талаптар</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Мынадай:</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заңда белгіленген тәртіппен жойылмаған немесе алынбаған соттылығы бар;</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қылмыс жасады деп күдік келтірілген немесе айыпталған;</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сот әрекетке қабiлетсiз немесе әрекет қабілеті шектеулі деп таныған адамдар;</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4) судьялар, адвокаттар, мемлекеттік қызметшілер және әскери қызметшілер, сондай-ақ құқық қорғау және арнаулы мемлекеттік органдар қызметкерлері;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5) психиатрда және (немесе) наркологта есепте тұратын адамдар ұлттық алдын алу тетігінің қатысушылары бола алмайды.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Заң 47-3-баппен толықтырылды - ҚР 02.07.2013 </w:t>
      </w:r>
      <w:hyperlink r:id="rId78" w:anchor="z388" w:history="1">
        <w:r w:rsidRPr="00F71C5D">
          <w:rPr>
            <w:rFonts w:ascii="Times New Roman" w:eastAsia="Times New Roman" w:hAnsi="Times New Roman" w:cs="Times New Roman"/>
            <w:color w:val="0000FF"/>
            <w:sz w:val="28"/>
            <w:szCs w:val="28"/>
            <w:u w:val="single"/>
            <w:lang w:eastAsia="ru-RU"/>
          </w:rPr>
          <w:t>№ 111-V</w:t>
        </w:r>
      </w:hyperlink>
      <w:r w:rsidRPr="00F71C5D">
        <w:rPr>
          <w:rFonts w:ascii="Times New Roman" w:eastAsia="Times New Roman" w:hAnsi="Times New Roman" w:cs="Times New Roman"/>
          <w:sz w:val="28"/>
          <w:szCs w:val="28"/>
          <w:lang w:eastAsia="ru-RU"/>
        </w:rPr>
        <w:t xml:space="preserve"> Заңымен (алғашқы ресми жарияланғанынан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47-4-бап. Ұлттық алдын алу тетiгi қатысушысының құқықтары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Ұлттық алдын алу тетiгiнің қатысушысы: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алдын ала болуға жататын ұйымдарда ұсталатын адамдардың саны, осындай ұйымдардың саны және олардың орналасқан жері туралы ақпарат алуға;</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алдын ала болуды құрылған топтардың құрамында белгіленген тәртіппен жүзеге асыруға;</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5) алдын ала болуға жататын ұйымдарды кедергісіз таңдауға және оларда болуға;</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Ұлттық алдын алу тетігінің қатысушысы заңды қызметін жүзеге асырған кезде тәуелсіз болып табылады.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Заң 47-4-баппен толықтырылды - ҚР 02.07.2013 </w:t>
      </w:r>
      <w:hyperlink r:id="rId79" w:anchor="z396" w:history="1">
        <w:r w:rsidRPr="00F71C5D">
          <w:rPr>
            <w:rFonts w:ascii="Times New Roman" w:eastAsia="Times New Roman" w:hAnsi="Times New Roman" w:cs="Times New Roman"/>
            <w:color w:val="0000FF"/>
            <w:sz w:val="28"/>
            <w:szCs w:val="28"/>
            <w:u w:val="single"/>
            <w:lang w:eastAsia="ru-RU"/>
          </w:rPr>
          <w:t>№ 111-V</w:t>
        </w:r>
      </w:hyperlink>
      <w:r w:rsidRPr="00F71C5D">
        <w:rPr>
          <w:rFonts w:ascii="Times New Roman" w:eastAsia="Times New Roman" w:hAnsi="Times New Roman" w:cs="Times New Roman"/>
          <w:sz w:val="28"/>
          <w:szCs w:val="28"/>
          <w:lang w:eastAsia="ru-RU"/>
        </w:rPr>
        <w:t xml:space="preserve"> Заңымен (алғашқы ресми жарияланғанынан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47-5-бап. Ұлттық алдын алу тетігі қатысушыларының міндеттері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Ұлттық алдын алу тетігінің қатысушылары өз өкілеттіктерін атқару кезінде Қазақстан Республикасының заңнамасын сақтауға міндетті.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Ұлттық алдын алу тетігі қатысушыларының алдын ала болуға жататын ұйымдардың қызметіне араласуына жол берілмейді.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Қабылданған және берілген хабарламалар мен шағымдар туралы ақпарат алдын ала болу нәтижелері жөніндегі есепке енгізіледі.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5. Осы Заңның ережелерін бұзған ұлттық алдын алу тетігінің қатысушылары Қазақстан Республикасының заңдарында белгіленген </w:t>
      </w:r>
      <w:bookmarkStart w:id="4" w:name="_GoBack"/>
      <w:bookmarkEnd w:id="4"/>
      <w:r w:rsidRPr="00F71C5D">
        <w:rPr>
          <w:rFonts w:ascii="Times New Roman" w:eastAsia="Times New Roman" w:hAnsi="Times New Roman" w:cs="Times New Roman"/>
          <w:sz w:val="28"/>
          <w:szCs w:val="28"/>
          <w:lang w:eastAsia="ru-RU"/>
        </w:rPr>
        <w:t>жауаптылықта болады.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Заң 47-5-баппен толықтырылды - ҚР 02.07.2013 </w:t>
      </w:r>
      <w:hyperlink r:id="rId80" w:anchor="z405" w:history="1">
        <w:r w:rsidRPr="00F71C5D">
          <w:rPr>
            <w:rFonts w:ascii="Times New Roman" w:eastAsia="Times New Roman" w:hAnsi="Times New Roman" w:cs="Times New Roman"/>
            <w:color w:val="0000FF"/>
            <w:sz w:val="28"/>
            <w:szCs w:val="28"/>
            <w:u w:val="single"/>
            <w:lang w:eastAsia="ru-RU"/>
          </w:rPr>
          <w:t>№ 111-V</w:t>
        </w:r>
      </w:hyperlink>
      <w:r w:rsidRPr="00F71C5D">
        <w:rPr>
          <w:rFonts w:ascii="Times New Roman" w:eastAsia="Times New Roman" w:hAnsi="Times New Roman" w:cs="Times New Roman"/>
          <w:sz w:val="28"/>
          <w:szCs w:val="28"/>
          <w:lang w:eastAsia="ru-RU"/>
        </w:rPr>
        <w:t xml:space="preserve"> Заңымен (алғашқы ресми жарияланғанынан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lastRenderedPageBreak/>
        <w:t>47-6-бап. Ұлттық алдын алу тетiгi қатысушысының өкілеттіктерін тоқтату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Ұлттық алдын алу тетiгi қатысушысының өкілеттіктері: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осы Заңның ережелері бұзылған;</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өз өкілеттіктерін доғару туралы жазбаша өтініш берілген;</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ол қайтыс болған не оны қайтыс болды деп жариялау туралы сот шешімі заңды күшіне енген;</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 Қазақстан Республикасының шегінен тыс жерге тұрақты тұруға кеткен;</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5) Қазақстан Республикасының азаматтығын жоғалтқан;</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6) соттың айыптау үкімі заңды күшіне енген;</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7) Қазақстан Республикасының заңдарында көзделген өзге де жағдайлар басталған кезде тоқтатылады.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Заң 47-6-баппен толықтырылды - ҚР 02.07.2013 </w:t>
      </w:r>
      <w:hyperlink r:id="rId81" w:anchor="z413" w:history="1">
        <w:r w:rsidRPr="00F71C5D">
          <w:rPr>
            <w:rFonts w:ascii="Times New Roman" w:eastAsia="Times New Roman" w:hAnsi="Times New Roman" w:cs="Times New Roman"/>
            <w:color w:val="0000FF"/>
            <w:sz w:val="28"/>
            <w:szCs w:val="28"/>
            <w:u w:val="single"/>
            <w:lang w:eastAsia="ru-RU"/>
          </w:rPr>
          <w:t>№ 111-V</w:t>
        </w:r>
      </w:hyperlink>
      <w:r w:rsidRPr="00F71C5D">
        <w:rPr>
          <w:rFonts w:ascii="Times New Roman" w:eastAsia="Times New Roman" w:hAnsi="Times New Roman" w:cs="Times New Roman"/>
          <w:sz w:val="28"/>
          <w:szCs w:val="28"/>
          <w:lang w:eastAsia="ru-RU"/>
        </w:rPr>
        <w:t xml:space="preserve"> Заңымен (алғашқы ресми жарияланғанынан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47-7-бап. Алдын ала болудың түрлері мен кезеңділігі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Ұлттық алдын алу тетiгi қатысушыларының алдын ала болуы мыналарға бөлінеді: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төрт жылда кемінде бір рет, ұдайы негізде жүргізілетін кезеңдік алдын ала болу;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2. Үйлестіру кеңесі бөлінген бюджет қаражаты шегінде алдын ала болу мерзімдерін және алдын ала болуға жататын ұйымдардың тізбесін айқындайды.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Заң 47-7-баппен толықтырылды - ҚР 02.07.2013 </w:t>
      </w:r>
      <w:hyperlink r:id="rId82" w:anchor="z422" w:history="1">
        <w:r w:rsidRPr="00F71C5D">
          <w:rPr>
            <w:rFonts w:ascii="Times New Roman" w:eastAsia="Times New Roman" w:hAnsi="Times New Roman" w:cs="Times New Roman"/>
            <w:color w:val="0000FF"/>
            <w:sz w:val="28"/>
            <w:szCs w:val="28"/>
            <w:u w:val="single"/>
            <w:lang w:eastAsia="ru-RU"/>
          </w:rPr>
          <w:t>№ 111-V</w:t>
        </w:r>
      </w:hyperlink>
      <w:r w:rsidRPr="00F71C5D">
        <w:rPr>
          <w:rFonts w:ascii="Times New Roman" w:eastAsia="Times New Roman" w:hAnsi="Times New Roman" w:cs="Times New Roman"/>
          <w:sz w:val="28"/>
          <w:szCs w:val="28"/>
          <w:lang w:eastAsia="ru-RU"/>
        </w:rPr>
        <w:t xml:space="preserve"> Заңымен (алғашқы ресми жарияланғанынан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47-8-бап. Алдын ала болу тәртібі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Заң 47-8-баппен толықтырылды - ҚР 02.07.2013 </w:t>
      </w:r>
      <w:hyperlink r:id="rId83" w:anchor="z428" w:history="1">
        <w:r w:rsidRPr="00F71C5D">
          <w:rPr>
            <w:rFonts w:ascii="Times New Roman" w:eastAsia="Times New Roman" w:hAnsi="Times New Roman" w:cs="Times New Roman"/>
            <w:color w:val="0000FF"/>
            <w:sz w:val="28"/>
            <w:szCs w:val="28"/>
            <w:u w:val="single"/>
            <w:lang w:eastAsia="ru-RU"/>
          </w:rPr>
          <w:t>№ 111-V</w:t>
        </w:r>
      </w:hyperlink>
      <w:r w:rsidRPr="00F71C5D">
        <w:rPr>
          <w:rFonts w:ascii="Times New Roman" w:eastAsia="Times New Roman" w:hAnsi="Times New Roman" w:cs="Times New Roman"/>
          <w:sz w:val="28"/>
          <w:szCs w:val="28"/>
          <w:lang w:eastAsia="ru-RU"/>
        </w:rPr>
        <w:t xml:space="preserve"> Заңымен (алғашқы ресми жарияланғанынан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47-9-бап. Ұлттық алдын алу тетiгi қатысушыларының жыл сайынғы жинақталған баяндамасы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2. Ұлттық алдын алу тетiгi қатысушыларының жыл сайынғы жинақталған баяндамасына:</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Қазақстан Республикасының заңнамасын жетілдіру бойынша ұсыныстар да енгізіледі.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Ұлттық алдын алу тетiгi қатысушыларының жыл сайынғы жинақталған баяндамасына өткен жылғы алдын ала болу жөніндегі қаржылық есеп қоса беріледі.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Заң 47-9-баппен толықтырылды - ҚР 02.07.2013 </w:t>
      </w:r>
      <w:hyperlink r:id="rId84" w:anchor="z433" w:history="1">
        <w:r w:rsidRPr="00F71C5D">
          <w:rPr>
            <w:rFonts w:ascii="Times New Roman" w:eastAsia="Times New Roman" w:hAnsi="Times New Roman" w:cs="Times New Roman"/>
            <w:color w:val="0000FF"/>
            <w:sz w:val="28"/>
            <w:szCs w:val="28"/>
            <w:u w:val="single"/>
            <w:lang w:eastAsia="ru-RU"/>
          </w:rPr>
          <w:t>№ 111-V</w:t>
        </w:r>
      </w:hyperlink>
      <w:r w:rsidRPr="00F71C5D">
        <w:rPr>
          <w:rFonts w:ascii="Times New Roman" w:eastAsia="Times New Roman" w:hAnsi="Times New Roman" w:cs="Times New Roman"/>
          <w:sz w:val="28"/>
          <w:szCs w:val="28"/>
          <w:lang w:eastAsia="ru-RU"/>
        </w:rPr>
        <w:t xml:space="preserve"> Заңымен (алғашқы ресми жарияланғанынан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47-10-бап. Құпиялылық</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Заң 47-10-баппен толықтырылды - ҚР 02.07.2013 </w:t>
      </w:r>
      <w:hyperlink r:id="rId85" w:anchor="z440" w:history="1">
        <w:r w:rsidRPr="00F71C5D">
          <w:rPr>
            <w:rFonts w:ascii="Times New Roman" w:eastAsia="Times New Roman" w:hAnsi="Times New Roman" w:cs="Times New Roman"/>
            <w:color w:val="0000FF"/>
            <w:sz w:val="28"/>
            <w:szCs w:val="28"/>
            <w:u w:val="single"/>
            <w:lang w:eastAsia="ru-RU"/>
          </w:rPr>
          <w:t>№ 111-V</w:t>
        </w:r>
      </w:hyperlink>
      <w:r w:rsidRPr="00F71C5D">
        <w:rPr>
          <w:rFonts w:ascii="Times New Roman" w:eastAsia="Times New Roman" w:hAnsi="Times New Roman" w:cs="Times New Roman"/>
          <w:sz w:val="28"/>
          <w:szCs w:val="28"/>
          <w:lang w:eastAsia="ru-RU"/>
        </w:rPr>
        <w:t xml:space="preserve"> Заңымен (алғашқы ресми жарияланғанынан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47-11-бап. Уәкілетті мемлекеттік органдардың ұлттық алдын алу тетігінің қатысушыларымен өзара іс-қимылы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Заң 47-11-баппен толықтырылды - ҚР 02.07.2013 </w:t>
      </w:r>
      <w:hyperlink r:id="rId86" w:anchor="z443" w:history="1">
        <w:r w:rsidRPr="00F71C5D">
          <w:rPr>
            <w:rFonts w:ascii="Times New Roman" w:eastAsia="Times New Roman" w:hAnsi="Times New Roman" w:cs="Times New Roman"/>
            <w:color w:val="0000FF"/>
            <w:sz w:val="28"/>
            <w:szCs w:val="28"/>
            <w:u w:val="single"/>
            <w:lang w:eastAsia="ru-RU"/>
          </w:rPr>
          <w:t>№ 111-V</w:t>
        </w:r>
      </w:hyperlink>
      <w:r w:rsidRPr="00F71C5D">
        <w:rPr>
          <w:rFonts w:ascii="Times New Roman" w:eastAsia="Times New Roman" w:hAnsi="Times New Roman" w:cs="Times New Roman"/>
          <w:sz w:val="28"/>
          <w:szCs w:val="28"/>
          <w:lang w:eastAsia="ru-RU"/>
        </w:rPr>
        <w:t xml:space="preserve"> Заңымен (алғашқы ресми жарияланғанынан кейін күнтізбелік он күн өткен соң қолданысқа енгізіледі).</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9-тарау. БАЛА ЖАУАПКЕРШIЛIГIНIҢ ЖӘНЕ ОНЫҢ МIНЕЗ-ҚҰЛҚЫНА ӘСЕР ЕТУДЕН ЕРЕКШЕЛIКТЕРI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48-бап. Бала жауапкершiлігінің ерекшелiктерi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Құқыққа қарсы әрекет жасаған бала Қазақстан Республикасының заңдарына сәйкес жауапты болады.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оған жасы үлкен адамдардың ықпалын ескеруге тиiс.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lastRenderedPageBreak/>
        <w:t xml:space="preserve">49-бап. Баланың мiнез-құлқына әсер етудің ерекшелiктерi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Ата-анасы және басқа да заңды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 </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10-тарау. ҚОРЫТЫНДЫ ЕРЕЖЕЛЕР</w:t>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50-бап. Қазақстан Республикасының бала құқықтары туралы заңдарын бұзғаны үшiн жауапкершілік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Қазақстан Республикасының бала құқықтары туралы заңдарының бұзылуына кiнәлi адамдар Қазақстан Республикасының заңдарына сәйкес жауапты болады.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Ата-аналардың (олардың орнындағы адамдардың) міндеттерін орындаудан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Баланы алып қойған кезден бастап балаға арналған жәрдемақы төлеу, сондай-ақ өзге де төлемдер соттың шешiмi бойынша тоқтатылады.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3. Ата-ана (олардың орнындағы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4. Ата-аналық құқықтарынан айырылған ата-ана ата-аналық құқықтарынан айырылуына қатысты балаларға алименттер төлеу жөнiндегi мiндеттерден босатылмайды. </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50-бапқа өзгеріс енгізілді - ҚР 2009.07.11. </w:t>
      </w:r>
      <w:hyperlink r:id="rId87" w:anchor="z115" w:history="1">
        <w:r w:rsidRPr="00F71C5D">
          <w:rPr>
            <w:rFonts w:ascii="Times New Roman" w:eastAsia="Times New Roman" w:hAnsi="Times New Roman" w:cs="Times New Roman"/>
            <w:color w:val="0000FF"/>
            <w:sz w:val="28"/>
            <w:szCs w:val="28"/>
            <w:u w:val="single"/>
            <w:lang w:eastAsia="ru-RU"/>
          </w:rPr>
          <w:t>№ 185-IV</w:t>
        </w:r>
      </w:hyperlink>
      <w:r w:rsidRPr="00F71C5D">
        <w:rPr>
          <w:rFonts w:ascii="Times New Roman" w:eastAsia="Times New Roman" w:hAnsi="Times New Roman" w:cs="Times New Roman"/>
          <w:sz w:val="28"/>
          <w:szCs w:val="28"/>
          <w:lang w:eastAsia="ru-RU"/>
        </w:rPr>
        <w:t xml:space="preserve"> (қолданысқа енгізілу тәртібін </w:t>
      </w:r>
      <w:hyperlink r:id="rId88" w:anchor="z142" w:history="1">
        <w:r w:rsidRPr="00F71C5D">
          <w:rPr>
            <w:rFonts w:ascii="Times New Roman" w:eastAsia="Times New Roman" w:hAnsi="Times New Roman" w:cs="Times New Roman"/>
            <w:color w:val="0000FF"/>
            <w:sz w:val="28"/>
            <w:szCs w:val="28"/>
            <w:u w:val="single"/>
            <w:lang w:eastAsia="ru-RU"/>
          </w:rPr>
          <w:t>2-баптан</w:t>
        </w:r>
      </w:hyperlink>
      <w:r w:rsidRPr="00F71C5D">
        <w:rPr>
          <w:rFonts w:ascii="Times New Roman" w:eastAsia="Times New Roman" w:hAnsi="Times New Roman" w:cs="Times New Roman"/>
          <w:sz w:val="28"/>
          <w:szCs w:val="28"/>
          <w:lang w:eastAsia="ru-RU"/>
        </w:rPr>
        <w:t xml:space="preserve"> қараңыз), 2010.11.23 </w:t>
      </w:r>
      <w:hyperlink r:id="rId89" w:anchor="z107" w:history="1">
        <w:r w:rsidRPr="00F71C5D">
          <w:rPr>
            <w:rFonts w:ascii="Times New Roman" w:eastAsia="Times New Roman" w:hAnsi="Times New Roman" w:cs="Times New Roman"/>
            <w:color w:val="0000FF"/>
            <w:sz w:val="28"/>
            <w:szCs w:val="28"/>
            <w:u w:val="single"/>
            <w:lang w:eastAsia="ru-RU"/>
          </w:rPr>
          <w:t>№ 354-IV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Заңдарымен.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lastRenderedPageBreak/>
        <w:t xml:space="preserve">51-бап. Уәкiлеттi органның Қазақстан Республикасының бала құқықтары туралы заңдарының сақталуын iске асыруды үйлестiруi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Балалар құқықтарын қорғау саласындағы уәкiлеттi органды Қазақстан Республикасының Үкiметi белгiлейдi.</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Балалар құқықтарын қорғау саласындағы орталық уәкiлеттi орган:</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 бала құқықтарын қорғау саласындағы басқа мүдделi уәкiлеттi органдардың қызметiн үйлестiредi және бағыттайды;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1-1) баланың құқықтарын қорғау саласындағы мемлекеттік саясатты іске асырады;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1-2) баланың құқықтарын қорғау саласында жергілікті атқарушы органдарды үйлестіруді және оларға әдістемелік басшылық жасауды жүзеге асырады;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алып тасталды - ҚР 03.07.2013 № 124-V Заңымен (алғашқы ресми жарияланғанынан кейін күнтізбелік он күн өткен соң қолданысқа енгізіледі);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балалар өмiрi көрсеткiштерiнiң ең төменгi әлеуметтiк стандарттарын, нормалары мен нормативтерiн жақсарту жағына қарай жыл сайын қайта қарауды қамтамасыз етедi;</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 балалар құқықтарын қорғау саласындағы уәкiлеттi органдардың халықаралық ынтымақтастық iсiндегi қызметiн үйлестiредi.</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51-бапқа өзгерістер енгізілді - ҚР 13.06.2013 </w:t>
      </w:r>
      <w:hyperlink r:id="rId90" w:anchor="z578" w:history="1">
        <w:r w:rsidRPr="00F71C5D">
          <w:rPr>
            <w:rFonts w:ascii="Times New Roman" w:eastAsia="Times New Roman" w:hAnsi="Times New Roman" w:cs="Times New Roman"/>
            <w:color w:val="0000FF"/>
            <w:sz w:val="28"/>
            <w:szCs w:val="28"/>
            <w:u w:val="single"/>
            <w:lang w:eastAsia="ru-RU"/>
          </w:rPr>
          <w:t>№ 102-V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03.07.2013 </w:t>
      </w:r>
      <w:hyperlink r:id="rId91" w:anchor="z412" w:history="1">
        <w:r w:rsidRPr="00F71C5D">
          <w:rPr>
            <w:rFonts w:ascii="Times New Roman" w:eastAsia="Times New Roman" w:hAnsi="Times New Roman" w:cs="Times New Roman"/>
            <w:color w:val="0000FF"/>
            <w:sz w:val="28"/>
            <w:szCs w:val="28"/>
            <w:u w:val="single"/>
            <w:lang w:eastAsia="ru-RU"/>
          </w:rPr>
          <w:t>№ 124-V</w:t>
        </w:r>
      </w:hyperlink>
      <w:r w:rsidRPr="00F71C5D">
        <w:rPr>
          <w:rFonts w:ascii="Times New Roman" w:eastAsia="Times New Roman" w:hAnsi="Times New Roman" w:cs="Times New Roman"/>
          <w:sz w:val="28"/>
          <w:szCs w:val="28"/>
          <w:lang w:eastAsia="ru-RU"/>
        </w:rPr>
        <w:t xml:space="preserve"> (алғашқы ресми жарияланғанынан кейін күнтізбелік он күн өткен соң қолданысқа енгізіледі) Заңдарымен.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52-бап. Баланың құқықтарын қорғау саласындағы мемлекеттік бақылау</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1. Баланың құқықтарын қорғау саласындағы мемлекеттік бақылау баланың құқықтары мен заңды мүдделерін қамтамасыз етуге бағытталады және оны уәкілетті мемлекеттік органдар мен жергілікті атқарушы органдар Қазақстан Республикасының заңнамасында айқындалған құзыреті шегінде жүзеге асырады.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2. Баланың құқықтарын іске асыруға бағытталған жеке және заңды тұлғалардың қызметі баланың құқықтарын қорғау саласындағы мемлекеттік бақылау объектісі болып табылады.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3. Баланың құқықтарын қорғау саласындағы мемлекеттік бақылау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4.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5. Жергілікті атқарушы органдардың білім басқармасының органдары, жетім балалар мен ата-анасының қамқорлығынсыз қалған балаларға арналған білім беру, денсаулық сақтау және халықты әлеуметтік қорғау ұйымдары, девиантты мінез-құлықты балаларға арналған және ерекше режимде ұстайтын арнаулы білім беру ұйымдары, балалардың білім алу, тамақтануын, тасымалын, демалысын, сауықтырылуы мен бос уақытын ұйымдастыру құқықтарын қамтамасыз ету жөніндегі білім беру ұйымдары бақылау субъектілері болып табылады.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6.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уәкілетті мемлекеттік органдар анықтаған бұзушылықтарды өз бетінше жою құқығын бақылау субъектілеріне беру және оларға әкімшілік жүктемені азайту болып табылады.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7. Бақылау субъектісіне (объектісіне) бармай профилактикалық бақылау жетім балалар мен ата-анасының қамқорлығынсыз қалған балалардың және отбасына қабылдауға ниет білдірген адамдардың республикалық деректер банкіндегі, білім берудің бірыңғай ақпараттық жүйесіндегі деректерді, сұрау салу арқылы уәкілетті ұйымдар мен мемлекеттік органдардан түскен мәліметтерді және түрлі ақпарат көздерінен алынған мәліметтерді өзара салыстыру арқылы жүргізіледі.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8.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уәкілетті орган бақылау субъектісіне бұзушылықтар анықталған күннен бастап бес жұмыс күнінен кешіктірілмейтін мерзімде ұсыным жібереді.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9. Ұсыным бақылау субъектісіне қол қойғызып, жеке өзіне немесе жөнелту және алу фактілерін растайтын өзге де тәсілмен табыс етілуге тиіс.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Төменде санамаланған тәсілдердің бірімен жіберілген ұсыным мынадай жағдайларда: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lastRenderedPageBreak/>
        <w:t>      қолма-қол – ұсынымға алғаны туралы белгі қойылған күннен бастап;</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2) поштамен – тапсырысты хатпен;</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3) электрондық тәсілмен – сұрау салынған кезде хатта көрсетілген бақылау субъектісінің электрондық мекенжайына уәкілетті мемлекеттік органдар жөнелткен күннен бастап табыс етілді деп есептеледі.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10.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11. Бақылау субъектісі ұсынымда көрсетілген бұзушылықтармен келіспеген жағдайда, ұсынымды жіберген уәкілетті мемлекеттік органға ол табыс етілген күннен кейінгі күннен бастап бес жұмыс күні ішінде қарсылық жіберуге құқылы.</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12.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13. Бақылау субъектісіне (объектісіне) бармай профилактикалық бақылау жылына бір реттен жиілетпей жүргізіледі.</w:t>
      </w:r>
    </w:p>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xml:space="preserve">      Ескерту. 52-бап жаңа редакцияда - ҚР 24.05.2018 </w:t>
      </w:r>
      <w:hyperlink r:id="rId92" w:anchor="z1929" w:history="1">
        <w:r w:rsidRPr="00F71C5D">
          <w:rPr>
            <w:rFonts w:ascii="Times New Roman" w:eastAsia="Times New Roman" w:hAnsi="Times New Roman" w:cs="Times New Roman"/>
            <w:color w:val="0000FF"/>
            <w:sz w:val="28"/>
            <w:szCs w:val="28"/>
            <w:u w:val="single"/>
            <w:lang w:eastAsia="ru-RU"/>
          </w:rPr>
          <w:t>№ 156-VI</w:t>
        </w:r>
      </w:hyperlink>
      <w:r w:rsidRPr="00F71C5D">
        <w:rPr>
          <w:rFonts w:ascii="Times New Roman" w:eastAsia="Times New Roman" w:hAnsi="Times New Roman" w:cs="Times New Roman"/>
          <w:sz w:val="28"/>
          <w:szCs w:val="28"/>
          <w:lang w:eastAsia="ru-RU"/>
        </w:rPr>
        <w:t xml:space="preserve"> Заңымен (алғашқы ресми жарияланған күнінен кейін күнтізбелік он күн өткен соң қолданысқа енгізіледі); өзгеріс енгізілді - ҚР 02.07.2018 </w:t>
      </w:r>
      <w:hyperlink r:id="rId93" w:anchor="z66" w:history="1">
        <w:r w:rsidRPr="00F71C5D">
          <w:rPr>
            <w:rFonts w:ascii="Times New Roman" w:eastAsia="Times New Roman" w:hAnsi="Times New Roman" w:cs="Times New Roman"/>
            <w:color w:val="0000FF"/>
            <w:sz w:val="28"/>
            <w:szCs w:val="28"/>
            <w:u w:val="single"/>
            <w:lang w:eastAsia="ru-RU"/>
          </w:rPr>
          <w:t>№ 170-VI</w:t>
        </w:r>
      </w:hyperlink>
      <w:r w:rsidRPr="00F71C5D">
        <w:rPr>
          <w:rFonts w:ascii="Times New Roman" w:eastAsia="Times New Roman" w:hAnsi="Times New Roman" w:cs="Times New Roman"/>
          <w:sz w:val="28"/>
          <w:szCs w:val="28"/>
          <w:lang w:eastAsia="ru-RU"/>
        </w:rPr>
        <w:t xml:space="preserve"> (алғашқы ресми жарияланған күнінен кейін алты ай өткен соң қолданысқа енгізіледі) Заңымен.</w:t>
      </w:r>
      <w:r w:rsidRPr="00F71C5D">
        <w:rPr>
          <w:rFonts w:ascii="Times New Roman" w:eastAsia="Times New Roman" w:hAnsi="Times New Roman" w:cs="Times New Roman"/>
          <w:sz w:val="28"/>
          <w:szCs w:val="28"/>
          <w:lang w:eastAsia="ru-RU"/>
        </w:rPr>
        <w:br/>
      </w:r>
    </w:p>
    <w:p w:rsidR="00F0303C" w:rsidRPr="00F71C5D" w:rsidRDefault="00F0303C" w:rsidP="00F0303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71C5D">
        <w:rPr>
          <w:rFonts w:ascii="Times New Roman" w:eastAsia="Times New Roman" w:hAnsi="Times New Roman" w:cs="Times New Roman"/>
          <w:b/>
          <w:bCs/>
          <w:sz w:val="28"/>
          <w:szCs w:val="28"/>
          <w:lang w:eastAsia="ru-RU"/>
        </w:rPr>
        <w:t xml:space="preserve">53-бап. Баланың құқықтарын қорғау жөнiндегi функцияларды жүзеге асыратын мемлекеттiк органдар мен ұйымдардың қызметiн үйлестiру </w:t>
      </w:r>
    </w:p>
    <w:p w:rsidR="00F0303C" w:rsidRPr="00F71C5D" w:rsidRDefault="00F0303C" w:rsidP="00F0303C">
      <w:pPr>
        <w:spacing w:before="100" w:beforeAutospacing="1" w:after="100" w:afterAutospacing="1"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sz w:val="28"/>
          <w:szCs w:val="28"/>
          <w:lang w:eastAsia="ru-RU"/>
        </w:rPr>
        <w:t>      Баланың құқықтарын қорғау жөнiндегi функцияларды жүзеге асыратын мемлекеттік органдар мен ұйымдардың қызметiн үйлестiрудi Қазақстан Республикасының Yкiметi жүзеге асырады.</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9000"/>
      </w:tblGrid>
      <w:tr w:rsidR="00F0303C" w:rsidRPr="00F71C5D" w:rsidTr="00F0303C">
        <w:trPr>
          <w:tblCellSpacing w:w="15" w:type="dxa"/>
        </w:trPr>
        <w:tc>
          <w:tcPr>
            <w:tcW w:w="6000" w:type="dxa"/>
            <w:vAlign w:val="center"/>
            <w:hideMark/>
          </w:tcPr>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i/>
                <w:iCs/>
                <w:sz w:val="28"/>
                <w:szCs w:val="28"/>
                <w:lang w:eastAsia="ru-RU"/>
              </w:rPr>
              <w:t>      Қазақстан Республикасының</w:t>
            </w:r>
            <w:r w:rsidRPr="00F71C5D">
              <w:rPr>
                <w:rFonts w:ascii="Times New Roman" w:eastAsia="Times New Roman" w:hAnsi="Times New Roman" w:cs="Times New Roman"/>
                <w:sz w:val="28"/>
                <w:szCs w:val="28"/>
                <w:lang w:eastAsia="ru-RU"/>
              </w:rPr>
              <w:t xml:space="preserve"> </w:t>
            </w:r>
          </w:p>
        </w:tc>
      </w:tr>
      <w:tr w:rsidR="00F0303C" w:rsidRPr="00F71C5D" w:rsidTr="00F0303C">
        <w:trPr>
          <w:tblCellSpacing w:w="15" w:type="dxa"/>
        </w:trPr>
        <w:tc>
          <w:tcPr>
            <w:tcW w:w="6000" w:type="dxa"/>
            <w:vAlign w:val="center"/>
            <w:hideMark/>
          </w:tcPr>
          <w:p w:rsidR="00F0303C" w:rsidRPr="00F71C5D" w:rsidRDefault="00F0303C" w:rsidP="00F0303C">
            <w:pPr>
              <w:spacing w:after="0" w:line="240" w:lineRule="auto"/>
              <w:rPr>
                <w:rFonts w:ascii="Times New Roman" w:eastAsia="Times New Roman" w:hAnsi="Times New Roman" w:cs="Times New Roman"/>
                <w:sz w:val="28"/>
                <w:szCs w:val="28"/>
                <w:lang w:eastAsia="ru-RU"/>
              </w:rPr>
            </w:pPr>
            <w:r w:rsidRPr="00F71C5D">
              <w:rPr>
                <w:rFonts w:ascii="Times New Roman" w:eastAsia="Times New Roman" w:hAnsi="Times New Roman" w:cs="Times New Roman"/>
                <w:i/>
                <w:iCs/>
                <w:sz w:val="28"/>
                <w:szCs w:val="28"/>
                <w:lang w:eastAsia="ru-RU"/>
              </w:rPr>
              <w:t>      Президенті</w:t>
            </w:r>
          </w:p>
        </w:tc>
      </w:tr>
    </w:tbl>
    <w:p w:rsidR="00614551" w:rsidRPr="00F71C5D" w:rsidRDefault="00614551" w:rsidP="00614551">
      <w:pPr>
        <w:tabs>
          <w:tab w:val="left" w:pos="5264"/>
        </w:tabs>
        <w:rPr>
          <w:rFonts w:ascii="Times New Roman" w:hAnsi="Times New Roman" w:cs="Times New Roman"/>
          <w:sz w:val="28"/>
          <w:szCs w:val="28"/>
          <w:lang w:val="kk-KZ"/>
        </w:rPr>
      </w:pPr>
    </w:p>
    <w:p w:rsidR="00614551" w:rsidRPr="00F71C5D" w:rsidRDefault="00614551" w:rsidP="00614551">
      <w:pPr>
        <w:rPr>
          <w:rFonts w:ascii="Times New Roman" w:hAnsi="Times New Roman" w:cs="Times New Roman"/>
          <w:sz w:val="28"/>
          <w:szCs w:val="28"/>
        </w:rPr>
      </w:pPr>
    </w:p>
    <w:p w:rsidR="00614551" w:rsidRPr="00F71C5D" w:rsidRDefault="00614551" w:rsidP="00614551">
      <w:pPr>
        <w:rPr>
          <w:rFonts w:ascii="Times New Roman" w:hAnsi="Times New Roman" w:cs="Times New Roman"/>
          <w:sz w:val="28"/>
          <w:szCs w:val="28"/>
        </w:rPr>
      </w:pPr>
    </w:p>
    <w:p w:rsidR="00614551" w:rsidRPr="00614551" w:rsidRDefault="00614551" w:rsidP="00614551"/>
    <w:p w:rsidR="00F82004" w:rsidRPr="00F0303C" w:rsidRDefault="00F82004" w:rsidP="00614551">
      <w:pPr>
        <w:rPr>
          <w:lang w:val="kk-KZ"/>
        </w:rPr>
      </w:pPr>
    </w:p>
    <w:sectPr w:rsidR="00F82004" w:rsidRPr="00F030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F4A"/>
    <w:rsid w:val="00614551"/>
    <w:rsid w:val="00657F4A"/>
    <w:rsid w:val="00AC7AAE"/>
    <w:rsid w:val="00F0303C"/>
    <w:rsid w:val="00F71C5D"/>
    <w:rsid w:val="00F82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551"/>
  </w:style>
  <w:style w:type="paragraph" w:styleId="3">
    <w:name w:val="heading 3"/>
    <w:basedOn w:val="a"/>
    <w:link w:val="30"/>
    <w:uiPriority w:val="9"/>
    <w:qFormat/>
    <w:rsid w:val="00F0303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0303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030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F0303C"/>
  </w:style>
  <w:style w:type="character" w:styleId="a4">
    <w:name w:val="Hyperlink"/>
    <w:basedOn w:val="a0"/>
    <w:uiPriority w:val="99"/>
    <w:semiHidden/>
    <w:unhideWhenUsed/>
    <w:rsid w:val="00F0303C"/>
    <w:rPr>
      <w:color w:val="0000FF"/>
      <w:u w:val="single"/>
    </w:rPr>
  </w:style>
  <w:style w:type="character" w:styleId="a5">
    <w:name w:val="FollowedHyperlink"/>
    <w:basedOn w:val="a0"/>
    <w:uiPriority w:val="99"/>
    <w:semiHidden/>
    <w:unhideWhenUsed/>
    <w:rsid w:val="00F0303C"/>
    <w:rPr>
      <w:color w:val="800080"/>
      <w:u w:val="single"/>
    </w:rPr>
  </w:style>
  <w:style w:type="paragraph" w:customStyle="1" w:styleId="note1">
    <w:name w:val="note1"/>
    <w:basedOn w:val="a"/>
    <w:rsid w:val="00F030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71C5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71C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551"/>
  </w:style>
  <w:style w:type="paragraph" w:styleId="3">
    <w:name w:val="heading 3"/>
    <w:basedOn w:val="a"/>
    <w:link w:val="30"/>
    <w:uiPriority w:val="9"/>
    <w:qFormat/>
    <w:rsid w:val="00F0303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0303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030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F0303C"/>
  </w:style>
  <w:style w:type="character" w:styleId="a4">
    <w:name w:val="Hyperlink"/>
    <w:basedOn w:val="a0"/>
    <w:uiPriority w:val="99"/>
    <w:semiHidden/>
    <w:unhideWhenUsed/>
    <w:rsid w:val="00F0303C"/>
    <w:rPr>
      <w:color w:val="0000FF"/>
      <w:u w:val="single"/>
    </w:rPr>
  </w:style>
  <w:style w:type="character" w:styleId="a5">
    <w:name w:val="FollowedHyperlink"/>
    <w:basedOn w:val="a0"/>
    <w:uiPriority w:val="99"/>
    <w:semiHidden/>
    <w:unhideWhenUsed/>
    <w:rsid w:val="00F0303C"/>
    <w:rPr>
      <w:color w:val="800080"/>
      <w:u w:val="single"/>
    </w:rPr>
  </w:style>
  <w:style w:type="paragraph" w:customStyle="1" w:styleId="note1">
    <w:name w:val="note1"/>
    <w:basedOn w:val="a"/>
    <w:rsid w:val="00F030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71C5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71C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Z1400000159" TargetMode="External"/><Relationship Id="rId18" Type="http://schemas.openxmlformats.org/officeDocument/2006/relationships/hyperlink" Target="http://adilet.zan.kz/kaz/docs/Z090000188_" TargetMode="External"/><Relationship Id="rId26" Type="http://schemas.openxmlformats.org/officeDocument/2006/relationships/hyperlink" Target="http://adilet.zan.kz/kaz/docs/Z1400000159" TargetMode="External"/><Relationship Id="rId39" Type="http://schemas.openxmlformats.org/officeDocument/2006/relationships/hyperlink" Target="http://adilet.zan.kz/kaz/docs/Z1000000354" TargetMode="External"/><Relationship Id="rId21" Type="http://schemas.openxmlformats.org/officeDocument/2006/relationships/hyperlink" Target="http://adilet.zan.kz/kaz/docs/Z1100000378" TargetMode="External"/><Relationship Id="rId34" Type="http://schemas.openxmlformats.org/officeDocument/2006/relationships/hyperlink" Target="http://adilet.zan.kz/kaz/docs/Z1300000126" TargetMode="External"/><Relationship Id="rId42" Type="http://schemas.openxmlformats.org/officeDocument/2006/relationships/hyperlink" Target="http://adilet.zan.kz/kaz/docs/Z070000320_" TargetMode="External"/><Relationship Id="rId47" Type="http://schemas.openxmlformats.org/officeDocument/2006/relationships/hyperlink" Target="http://adilet.zan.kz/kaz/docs/Z1000000354" TargetMode="External"/><Relationship Id="rId50" Type="http://schemas.openxmlformats.org/officeDocument/2006/relationships/hyperlink" Target="http://adilet.zan.kz/kaz/docs/Z090000185_" TargetMode="External"/><Relationship Id="rId55" Type="http://schemas.openxmlformats.org/officeDocument/2006/relationships/hyperlink" Target="http://adilet.zan.kz/kaz/docs/Z1400000175" TargetMode="External"/><Relationship Id="rId63" Type="http://schemas.openxmlformats.org/officeDocument/2006/relationships/hyperlink" Target="http://adilet.zan.kz/kaz/docs/Z1800000170" TargetMode="External"/><Relationship Id="rId68" Type="http://schemas.openxmlformats.org/officeDocument/2006/relationships/hyperlink" Target="http://adilet.zan.kz/kaz/docs/Z1000000354" TargetMode="External"/><Relationship Id="rId76" Type="http://schemas.openxmlformats.org/officeDocument/2006/relationships/hyperlink" Target="http://adilet.zan.kz/kaz/docs/Z1300000111" TargetMode="External"/><Relationship Id="rId84" Type="http://schemas.openxmlformats.org/officeDocument/2006/relationships/hyperlink" Target="http://adilet.zan.kz/kaz/docs/Z1300000111" TargetMode="External"/><Relationship Id="rId89" Type="http://schemas.openxmlformats.org/officeDocument/2006/relationships/hyperlink" Target="http://adilet.zan.kz/kaz/docs/Z1000000354" TargetMode="External"/><Relationship Id="rId7" Type="http://schemas.openxmlformats.org/officeDocument/2006/relationships/hyperlink" Target="http://adilet.zan.kz/kaz/docs/Z1600000501" TargetMode="External"/><Relationship Id="rId71" Type="http://schemas.openxmlformats.org/officeDocument/2006/relationships/hyperlink" Target="http://adilet.zan.kz/kaz/docs/Z1000000354" TargetMode="External"/><Relationship Id="rId92" Type="http://schemas.openxmlformats.org/officeDocument/2006/relationships/hyperlink" Target="http://adilet.zan.kz/kaz/docs/Z1800000156" TargetMode="External"/><Relationship Id="rId2" Type="http://schemas.microsoft.com/office/2007/relationships/stylesWithEffects" Target="stylesWithEffects.xml"/><Relationship Id="rId16" Type="http://schemas.openxmlformats.org/officeDocument/2006/relationships/hyperlink" Target="http://adilet.zan.kz/kaz/docs/Z1300000124" TargetMode="External"/><Relationship Id="rId29" Type="http://schemas.openxmlformats.org/officeDocument/2006/relationships/hyperlink" Target="http://adilet.zan.kz/kaz/docs/Z1600000501" TargetMode="External"/><Relationship Id="rId11" Type="http://schemas.openxmlformats.org/officeDocument/2006/relationships/hyperlink" Target="http://adilet.zan.kz/kaz/docs/Z1000000354" TargetMode="External"/><Relationship Id="rId24" Type="http://schemas.openxmlformats.org/officeDocument/2006/relationships/hyperlink" Target="http://adilet.zan.kz/kaz/docs/Z1300000102" TargetMode="External"/><Relationship Id="rId32" Type="http://schemas.openxmlformats.org/officeDocument/2006/relationships/hyperlink" Target="http://adilet.zan.kz/kaz/docs/Z1000000354" TargetMode="External"/><Relationship Id="rId37" Type="http://schemas.openxmlformats.org/officeDocument/2006/relationships/hyperlink" Target="http://adilet.zan.kz/kaz/docs/Z070000320_" TargetMode="External"/><Relationship Id="rId40" Type="http://schemas.openxmlformats.org/officeDocument/2006/relationships/hyperlink" Target="http://adilet.zan.kz/kaz/docs/Z1000000354" TargetMode="External"/><Relationship Id="rId45" Type="http://schemas.openxmlformats.org/officeDocument/2006/relationships/hyperlink" Target="http://adilet.zan.kz/kaz/docs/Z1000000354" TargetMode="External"/><Relationship Id="rId53" Type="http://schemas.openxmlformats.org/officeDocument/2006/relationships/hyperlink" Target="http://adilet.zan.kz/kaz/docs/Z1000000372" TargetMode="External"/><Relationship Id="rId58" Type="http://schemas.openxmlformats.org/officeDocument/2006/relationships/hyperlink" Target="http://adilet.zan.kz/kaz/docs/Z090000176_" TargetMode="External"/><Relationship Id="rId66" Type="http://schemas.openxmlformats.org/officeDocument/2006/relationships/hyperlink" Target="http://adilet.zan.kz/kaz/docs/Z1000000354" TargetMode="External"/><Relationship Id="rId74" Type="http://schemas.openxmlformats.org/officeDocument/2006/relationships/hyperlink" Target="http://adilet.zan.kz/kaz/docs/Z1000000354" TargetMode="External"/><Relationship Id="rId79" Type="http://schemas.openxmlformats.org/officeDocument/2006/relationships/hyperlink" Target="http://adilet.zan.kz/kaz/docs/Z1300000111" TargetMode="External"/><Relationship Id="rId87" Type="http://schemas.openxmlformats.org/officeDocument/2006/relationships/hyperlink" Target="http://adilet.zan.kz/kaz/docs/Z090000185_" TargetMode="External"/><Relationship Id="rId5" Type="http://schemas.openxmlformats.org/officeDocument/2006/relationships/hyperlink" Target="http://adilet.zan.kz/kaz/docs/Z1000000354" TargetMode="External"/><Relationship Id="rId61" Type="http://schemas.openxmlformats.org/officeDocument/2006/relationships/hyperlink" Target="http://adilet.zan.kz/kaz/docs/Z1400000210" TargetMode="External"/><Relationship Id="rId82" Type="http://schemas.openxmlformats.org/officeDocument/2006/relationships/hyperlink" Target="http://adilet.zan.kz/kaz/docs/Z1300000111" TargetMode="External"/><Relationship Id="rId90" Type="http://schemas.openxmlformats.org/officeDocument/2006/relationships/hyperlink" Target="http://adilet.zan.kz/kaz/docs/Z1300000102" TargetMode="External"/><Relationship Id="rId95" Type="http://schemas.openxmlformats.org/officeDocument/2006/relationships/theme" Target="theme/theme1.xml"/><Relationship Id="rId19" Type="http://schemas.openxmlformats.org/officeDocument/2006/relationships/hyperlink" Target="http://adilet.zan.kz/kaz/docs/Z090000188_" TargetMode="External"/><Relationship Id="rId14" Type="http://schemas.openxmlformats.org/officeDocument/2006/relationships/hyperlink" Target="http://adilet.zan.kz/kaz/docs/Z1400000159" TargetMode="External"/><Relationship Id="rId22" Type="http://schemas.openxmlformats.org/officeDocument/2006/relationships/hyperlink" Target="http://adilet.zan.kz/kaz/docs/Z1100000452" TargetMode="External"/><Relationship Id="rId27" Type="http://schemas.openxmlformats.org/officeDocument/2006/relationships/hyperlink" Target="http://adilet.zan.kz/kaz/docs/Z1400000269" TargetMode="External"/><Relationship Id="rId30" Type="http://schemas.openxmlformats.org/officeDocument/2006/relationships/hyperlink" Target="http://adilet.zan.kz/kaz/docs/Z1600000501" TargetMode="External"/><Relationship Id="rId35" Type="http://schemas.openxmlformats.org/officeDocument/2006/relationships/hyperlink" Target="http://adilet.zan.kz/kaz/docs/Z1300000126" TargetMode="External"/><Relationship Id="rId43" Type="http://schemas.openxmlformats.org/officeDocument/2006/relationships/hyperlink" Target="http://adilet.zan.kz/kaz/docs/Z1100000484" TargetMode="External"/><Relationship Id="rId48" Type="http://schemas.openxmlformats.org/officeDocument/2006/relationships/hyperlink" Target="http://adilet.zan.kz/kaz/docs/Z1600000501" TargetMode="External"/><Relationship Id="rId56" Type="http://schemas.openxmlformats.org/officeDocument/2006/relationships/hyperlink" Target="http://adilet.zan.kz/kaz/docs/Z1500000435" TargetMode="External"/><Relationship Id="rId64" Type="http://schemas.openxmlformats.org/officeDocument/2006/relationships/hyperlink" Target="http://adilet.zan.kz/kaz/docs/Z1000000354" TargetMode="External"/><Relationship Id="rId69" Type="http://schemas.openxmlformats.org/officeDocument/2006/relationships/hyperlink" Target="http://adilet.zan.kz/kaz/docs/Z1800000170" TargetMode="External"/><Relationship Id="rId77" Type="http://schemas.openxmlformats.org/officeDocument/2006/relationships/hyperlink" Target="http://adilet.zan.kz/kaz/docs/Z1300000111" TargetMode="External"/><Relationship Id="rId8" Type="http://schemas.openxmlformats.org/officeDocument/2006/relationships/hyperlink" Target="http://adilet.zan.kz/kaz/docs/Z1600000501" TargetMode="External"/><Relationship Id="rId51" Type="http://schemas.openxmlformats.org/officeDocument/2006/relationships/hyperlink" Target="http://adilet.zan.kz/kaz/docs/Z090000185_" TargetMode="External"/><Relationship Id="rId72" Type="http://schemas.openxmlformats.org/officeDocument/2006/relationships/hyperlink" Target="http://adilet.zan.kz/kaz/docs/Z1000000354" TargetMode="External"/><Relationship Id="rId80" Type="http://schemas.openxmlformats.org/officeDocument/2006/relationships/hyperlink" Target="http://adilet.zan.kz/kaz/docs/Z1300000111" TargetMode="External"/><Relationship Id="rId85" Type="http://schemas.openxmlformats.org/officeDocument/2006/relationships/hyperlink" Target="http://adilet.zan.kz/kaz/docs/Z1300000111" TargetMode="External"/><Relationship Id="rId93" Type="http://schemas.openxmlformats.org/officeDocument/2006/relationships/hyperlink" Target="http://adilet.zan.kz/kaz/docs/Z1800000170" TargetMode="External"/><Relationship Id="rId3" Type="http://schemas.openxmlformats.org/officeDocument/2006/relationships/settings" Target="settings.xml"/><Relationship Id="rId12" Type="http://schemas.openxmlformats.org/officeDocument/2006/relationships/hyperlink" Target="http://adilet.zan.kz/kaz/docs/Z1800000170" TargetMode="External"/><Relationship Id="rId17" Type="http://schemas.openxmlformats.org/officeDocument/2006/relationships/hyperlink" Target="http://adilet.zan.kz/kaz/docs/Z040000013_" TargetMode="External"/><Relationship Id="rId25" Type="http://schemas.openxmlformats.org/officeDocument/2006/relationships/hyperlink" Target="http://adilet.zan.kz/kaz/docs/Z1300000124" TargetMode="External"/><Relationship Id="rId33" Type="http://schemas.openxmlformats.org/officeDocument/2006/relationships/hyperlink" Target="http://adilet.zan.kz/kaz/docs/Z1500000403" TargetMode="External"/><Relationship Id="rId38" Type="http://schemas.openxmlformats.org/officeDocument/2006/relationships/hyperlink" Target="http://adilet.zan.kz/kaz/docs/Z070000253_" TargetMode="External"/><Relationship Id="rId46" Type="http://schemas.openxmlformats.org/officeDocument/2006/relationships/hyperlink" Target="http://adilet.zan.kz/kaz/docs/Z1000000354" TargetMode="External"/><Relationship Id="rId59" Type="http://schemas.openxmlformats.org/officeDocument/2006/relationships/hyperlink" Target="http://adilet.zan.kz/kaz/docs/Z1000000372" TargetMode="External"/><Relationship Id="rId67" Type="http://schemas.openxmlformats.org/officeDocument/2006/relationships/hyperlink" Target="http://adilet.zan.kz/kaz/docs/Z1800000170" TargetMode="External"/><Relationship Id="rId20" Type="http://schemas.openxmlformats.org/officeDocument/2006/relationships/hyperlink" Target="http://adilet.zan.kz/kaz/docs/Z100000258_" TargetMode="External"/><Relationship Id="rId41" Type="http://schemas.openxmlformats.org/officeDocument/2006/relationships/hyperlink" Target="http://adilet.zan.kz/kaz/docs/Z070000320_" TargetMode="External"/><Relationship Id="rId54" Type="http://schemas.openxmlformats.org/officeDocument/2006/relationships/hyperlink" Target="http://adilet.zan.kz/kaz/docs/Z1100000517" TargetMode="External"/><Relationship Id="rId62" Type="http://schemas.openxmlformats.org/officeDocument/2006/relationships/hyperlink" Target="http://adilet.zan.kz/kaz/docs/Z1400000227" TargetMode="External"/><Relationship Id="rId70" Type="http://schemas.openxmlformats.org/officeDocument/2006/relationships/hyperlink" Target="http://adilet.zan.kz/kaz/docs/Z1000000354" TargetMode="External"/><Relationship Id="rId75" Type="http://schemas.openxmlformats.org/officeDocument/2006/relationships/hyperlink" Target="http://adilet.zan.kz/kaz/docs/Z1300000102" TargetMode="External"/><Relationship Id="rId83" Type="http://schemas.openxmlformats.org/officeDocument/2006/relationships/hyperlink" Target="http://adilet.zan.kz/kaz/docs/Z1300000111" TargetMode="External"/><Relationship Id="rId88" Type="http://schemas.openxmlformats.org/officeDocument/2006/relationships/hyperlink" Target="http://adilet.zan.kz/kaz/docs/Z090000185_" TargetMode="External"/><Relationship Id="rId91" Type="http://schemas.openxmlformats.org/officeDocument/2006/relationships/hyperlink" Target="http://adilet.zan.kz/kaz/docs/Z1300000124" TargetMode="External"/><Relationship Id="rId1" Type="http://schemas.openxmlformats.org/officeDocument/2006/relationships/styles" Target="styles.xml"/><Relationship Id="rId6" Type="http://schemas.openxmlformats.org/officeDocument/2006/relationships/hyperlink" Target="http://adilet.zan.kz/kaz/docs/Z1400000236" TargetMode="External"/><Relationship Id="rId15" Type="http://schemas.openxmlformats.org/officeDocument/2006/relationships/hyperlink" Target="http://adilet.zan.kz/kaz/docs/Z1400000269" TargetMode="External"/><Relationship Id="rId23" Type="http://schemas.openxmlformats.org/officeDocument/2006/relationships/hyperlink" Target="http://adilet.zan.kz/kaz/docs/Z1200000036" TargetMode="External"/><Relationship Id="rId28" Type="http://schemas.openxmlformats.org/officeDocument/2006/relationships/hyperlink" Target="http://adilet.zan.kz/kaz/docs/Z1800000170" TargetMode="External"/><Relationship Id="rId36" Type="http://schemas.openxmlformats.org/officeDocument/2006/relationships/hyperlink" Target="http://adilet.zan.kz/kaz/docs/Z070000320_" TargetMode="External"/><Relationship Id="rId49" Type="http://schemas.openxmlformats.org/officeDocument/2006/relationships/hyperlink" Target="http://adilet.zan.kz/kaz/docs/Z1600000501" TargetMode="External"/><Relationship Id="rId57" Type="http://schemas.openxmlformats.org/officeDocument/2006/relationships/hyperlink" Target="http://adilet.zan.kz/kaz/docs/Z1600000501" TargetMode="External"/><Relationship Id="rId10" Type="http://schemas.openxmlformats.org/officeDocument/2006/relationships/hyperlink" Target="http://adilet.zan.kz/kaz/docs/Z1000000354" TargetMode="External"/><Relationship Id="rId31" Type="http://schemas.openxmlformats.org/officeDocument/2006/relationships/hyperlink" Target="http://adilet.zan.kz/kaz/docs/Z1000000354" TargetMode="External"/><Relationship Id="rId44" Type="http://schemas.openxmlformats.org/officeDocument/2006/relationships/hyperlink" Target="http://adilet.zan.kz/kaz/docs/Z1100000484" TargetMode="External"/><Relationship Id="rId52" Type="http://schemas.openxmlformats.org/officeDocument/2006/relationships/hyperlink" Target="http://adilet.zan.kz/kaz/docs/Z1000000354" TargetMode="External"/><Relationship Id="rId60" Type="http://schemas.openxmlformats.org/officeDocument/2006/relationships/hyperlink" Target="http://adilet.zan.kz/kaz/docs/Z1400000227" TargetMode="External"/><Relationship Id="rId65" Type="http://schemas.openxmlformats.org/officeDocument/2006/relationships/hyperlink" Target="http://adilet.zan.kz/kaz/docs/Z1800000170" TargetMode="External"/><Relationship Id="rId73" Type="http://schemas.openxmlformats.org/officeDocument/2006/relationships/hyperlink" Target="http://adilet.zan.kz/kaz/docs/Z1000000354" TargetMode="External"/><Relationship Id="rId78" Type="http://schemas.openxmlformats.org/officeDocument/2006/relationships/hyperlink" Target="http://adilet.zan.kz/kaz/docs/Z1300000111" TargetMode="External"/><Relationship Id="rId81" Type="http://schemas.openxmlformats.org/officeDocument/2006/relationships/hyperlink" Target="http://adilet.zan.kz/kaz/docs/Z1300000111" TargetMode="External"/><Relationship Id="rId86" Type="http://schemas.openxmlformats.org/officeDocument/2006/relationships/hyperlink" Target="http://adilet.zan.kz/kaz/docs/Z1300000111"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dilet.zan.kz/kaz/docs/Z10000003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42</Pages>
  <Words>12841</Words>
  <Characters>73200</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cp:lastPrinted>2019-03-14T09:10:00Z</cp:lastPrinted>
  <dcterms:created xsi:type="dcterms:W3CDTF">2019-03-14T07:00:00Z</dcterms:created>
  <dcterms:modified xsi:type="dcterms:W3CDTF">2019-03-14T09:10:00Z</dcterms:modified>
</cp:coreProperties>
</file>